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61-70-33-07</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61-70-33-07</w:t>
            </w:r>
          </w:p>
        </w:tc>
        <w:tc>
          <w:tcPr>
            <w:tcW w:type="dxa" w:w="3551"/>
            <w:shd w:fill="F8FAFC"/>
          </w:tcPr>
          <w:p>
            <w:r>
              <w:rPr>
                <w:b w:val="0"/>
                <w:i w:val="0"/>
                <w:color w:val="64748B"/>
                <w:sz w:val="14"/>
              </w:rPr>
              <w:t>CHEF DE MÉNAGE</w:t>
              <w:br/>
            </w:r>
            <w:r>
              <w:rPr>
                <w:b/>
                <w:i w:val="0"/>
                <w:sz w:val="18"/>
              </w:rPr>
              <w:t>MATAR SARR</w:t>
            </w:r>
          </w:p>
        </w:tc>
      </w:tr>
      <w:tr>
        <w:tc>
          <w:tcPr>
            <w:tcW w:type="dxa" w:w="3551"/>
            <w:shd w:fill="F8FAFC"/>
          </w:tcPr>
          <w:p>
            <w:r>
              <w:rPr>
                <w:b w:val="0"/>
                <w:i w:val="0"/>
                <w:color w:val="64748B"/>
                <w:sz w:val="14"/>
              </w:rPr>
              <w:t>TÉLÉPHONE CM</w:t>
              <w:br/>
            </w:r>
            <w:r>
              <w:rPr>
                <w:b/>
                <w:i w:val="0"/>
                <w:sz w:val="18"/>
              </w:rPr>
              <w:t>77 089 97 26</w:t>
            </w:r>
          </w:p>
        </w:tc>
        <w:tc>
          <w:tcPr>
            <w:tcW w:type="dxa" w:w="3551"/>
            <w:shd w:fill="F8FAFC"/>
          </w:tcPr>
          <w:p>
            <w:r>
              <w:rPr>
                <w:b w:val="0"/>
                <w:i w:val="0"/>
                <w:color w:val="64748B"/>
                <w:sz w:val="14"/>
              </w:rPr>
              <w:t>LOCALISATION</w:t>
              <w:br/>
            </w:r>
            <w:r>
              <w:rPr>
                <w:b/>
                <w:i w:val="0"/>
                <w:sz w:val="18"/>
              </w:rPr>
              <w:t>Wadane Djolof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2026-07-10T09:25:44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Amadou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sarr diffère de celui donné par Matar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Matar sarr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MATAR SARR (Matériaux de récupération (planches, toles,…))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Ibrahima sarr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Matar sarr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Absa sarr n'a pas fait des études dans une école formelle est les enseignants de ce village ne veulent pas accepter les enfants moins de 8ans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sarr n'a pas fait des études dans une école formelle est les enseignant de ce village ne veulent pas accepter les enfants moins de 8ans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montant(90000 FCFA) des dépenses pour chaque visite prénatale de Wolty séne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Wolty séne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Wolty séne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sarr, les agriculteurs dont leurs cultures est principalement destiné à la consommation du ménage sont des (Agriculteurs, subsistances) et ceux qui le font avec l'élevage sont des (Agriculteurs et eleveurs, subsistances)Nombre de mois exercé  (3 mois) par Ibrahima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Matar sarr, les agriculteurs dont leurs cultures est principalement destiné à la consommation du ménage sont des (Agriculteurs, subsistances) et ceux qui le font avec l'élevage sont des (Agriculteurs et eleveurs, subsistances)Nombre de mois exercé  (3 mois) par Matar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Matar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Farine de blé locale ou importée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SARR avec une taille de 6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Grand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Sachets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SARR (275000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SARR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SARR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SARR (3000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MATAR SARR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MATAR SARR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MATAR SARR, prière de reprendre la section agriculture du ménage MATAR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MATAR SARR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(105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SARR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MATAR SARR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