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81-09-13-78</w:t>
      </w:r>
    </w:p>
    <w:p>
      <w:r>
        <w:rPr>
          <w:b w:val="0"/>
          <w:i w:val="0"/>
          <w:color w:val="64748B"/>
          <w:sz w:val="18"/>
        </w:rPr>
        <w:t>Enquêteur : EQ15_enq3_v2 (NDEYE SEYNABOU FALL)  ·  Équipe : EQ15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81-09-13-78</w:t>
            </w:r>
          </w:p>
        </w:tc>
        <w:tc>
          <w:tcPr>
            <w:tcW w:type="dxa" w:w="3551"/>
            <w:shd w:fill="F8FAFC"/>
          </w:tcPr>
          <w:p>
            <w:r>
              <w:rPr>
                <w:b w:val="0"/>
                <w:i w:val="0"/>
                <w:color w:val="64748B"/>
                <w:sz w:val="14"/>
              </w:rPr>
              <w:t>CHEF DE MÉNAGE</w:t>
              <w:br/>
            </w:r>
            <w:r>
              <w:rPr>
                <w:b/>
                <w:i w:val="0"/>
                <w:sz w:val="18"/>
              </w:rPr>
              <w:t>DAHIROU PENE</w:t>
            </w:r>
          </w:p>
        </w:tc>
      </w:tr>
      <w:tr>
        <w:tc>
          <w:tcPr>
            <w:tcW w:type="dxa" w:w="3551"/>
            <w:shd w:fill="F8FAFC"/>
          </w:tcPr>
          <w:p>
            <w:r>
              <w:rPr>
                <w:b w:val="0"/>
                <w:i w:val="0"/>
                <w:color w:val="64748B"/>
                <w:sz w:val="14"/>
              </w:rPr>
              <w:t>TÉLÉPHONE CM</w:t>
              <w:br/>
            </w:r>
            <w:r>
              <w:rPr>
                <w:b/>
                <w:i w:val="0"/>
                <w:sz w:val="18"/>
              </w:rPr>
              <w:t>77 424 06 43</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2026-06-12T10:47:58</w:t>
            </w:r>
          </w:p>
        </w:tc>
      </w:tr>
    </w:tbl>
    <w:p/>
    <w:p>
      <w:r>
        <w:rPr>
          <w:b/>
          <w:i w:val="0"/>
          <w:color w:val="1F6FEB"/>
          <w:sz w:val="22"/>
        </w:rPr>
        <w:t>⚠ INCOHÉRENCES À CORRIGER (119)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guidiélay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Dahirou pene diffère de celui donné par Dahirou pene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Mbow diffère de celui donné par Oumou Mbow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Dieynaba pene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Fama guidiélay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Fama guidiélay s'est consulté la première fois pour cette maladie (Toux, rhume, grippe) chez un médecin spécialiste et vous dites que  Fama guidiélay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Oumou Mbow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Abdoul pene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Abdoul pene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49.5 Pièce de Moyen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DAHIROU PENE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Bineta pene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Abdoul pene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Abdoul pene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Dahirou pene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Dahirou pene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guidiélay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Arame pene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Arame pene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Arame pene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pene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Dahirou pene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Bineta pene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Bineta pene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Bineta pene utilise pour se protéger des piqûres de moustiques en dehors de la moustiquaire est vebtilateur,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Arame pene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pene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Fama guidiélay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Oumou Mbow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Bineta pene fait Est à la charge de son mari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pene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Dahirou pene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(3200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(4400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(4400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(53500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(85000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(100000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(150000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(400000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(4600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(540000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(6000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DAHIROU PENE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DAHIROU PENE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DAHIROU PENE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pene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pene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49.5 Pièce Moyen de Oignon frais,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