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90-43-22-64</w:t>
      </w:r>
    </w:p>
    <w:p>
      <w:r>
        <w:rPr>
          <w:b w:val="0"/>
          <w:i w:val="0"/>
          <w:color w:val="64748B"/>
          <w:sz w:val="18"/>
        </w:rPr>
        <w:t>Enquêteur : EQ15_enq4_v2 (MAMADOU MOURTALLA DIENG)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90-43-22-64</w:t>
            </w:r>
          </w:p>
        </w:tc>
        <w:tc>
          <w:tcPr>
            <w:tcW w:type="dxa" w:w="3551"/>
            <w:shd w:fill="F8FAFC"/>
          </w:tcPr>
          <w:p>
            <w:r>
              <w:rPr>
                <w:b w:val="0"/>
                <w:i w:val="0"/>
                <w:color w:val="64748B"/>
                <w:sz w:val="14"/>
              </w:rPr>
              <w:t>CHEF DE MÉNAGE</w:t>
              <w:br/>
            </w:r>
            <w:r>
              <w:rPr>
                <w:b/>
                <w:i w:val="0"/>
                <w:sz w:val="18"/>
              </w:rPr>
              <w:t>AMINATA GUEYE BA</w:t>
            </w:r>
          </w:p>
        </w:tc>
      </w:tr>
      <w:tr>
        <w:tc>
          <w:tcPr>
            <w:tcW w:type="dxa" w:w="3551"/>
            <w:shd w:fill="F8FAFC"/>
          </w:tcPr>
          <w:p>
            <w:r>
              <w:rPr>
                <w:b w:val="0"/>
                <w:i w:val="0"/>
                <w:color w:val="64748B"/>
                <w:sz w:val="14"/>
              </w:rPr>
              <w:t>TÉLÉPHONE CM</w:t>
              <w:br/>
            </w:r>
            <w:r>
              <w:rPr>
                <w:b/>
                <w:i w:val="0"/>
                <w:sz w:val="18"/>
              </w:rPr>
              <w:t>77 024 82 03</w:t>
            </w:r>
          </w:p>
        </w:tc>
        <w:tc>
          <w:tcPr>
            <w:tcW w:type="dxa" w:w="3551"/>
            <w:shd w:fill="F8FAFC"/>
          </w:tcPr>
          <w:p>
            <w:r>
              <w:rPr>
                <w:b w:val="0"/>
                <w:i w:val="0"/>
                <w:color w:val="64748B"/>
                <w:sz w:val="14"/>
              </w:rPr>
              <w:t>LOCALISATION</w:t>
              <w:br/>
            </w:r>
            <w:r>
              <w:rPr>
                <w:b/>
                <w:i w:val="0"/>
                <w:sz w:val="18"/>
              </w:rPr>
              <w:t>H2 gourel samba thiellel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2026-06-12T15:50:23</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3.684572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Aminata Gueye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Aminata Gueye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Gueye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Gueye BA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Gueye BA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Gueye BA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Aminata Gueye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Aminata Gueye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[2026-06-22 21:27:45] </w:t>
      </w:r>
      <w:r>
        <w:rPr>
          <w:b/>
          <w:i w:val="0"/>
          <w:color w:val="1F6FEB"/>
          <w:sz w:val="16"/>
        </w:rPr>
        <w:t xml:space="preserve">EQ15_enq4_v2 </w:t>
      </w:r>
      <w:r>
        <w:rPr>
          <w:b w:val="0"/>
          <w:i w:val="0"/>
          <w:color w:val="64748B"/>
          <w:sz w:val="16"/>
        </w:rPr>
        <w:t xml:space="preserve">sur @@Completed : </w:t>
      </w:r>
      <w:r>
        <w:rPr>
          <w:b w:val="0"/>
          <w:i w:val="0"/>
          <w:sz w:val="17"/>
        </w:rPr>
        <w:t>le ménage de Aminata Gueye BA est constitué d’une seule personne. elle est entretenue par ces freres et soeur qui sont dans le village. elle ne cuisine pas. C’est pour cela qu’elle na pas beaucoup de produit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