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15-79-94-90</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15-79-94-90</w:t>
            </w:r>
          </w:p>
        </w:tc>
        <w:tc>
          <w:tcPr>
            <w:tcW w:type="dxa" w:w="3551"/>
            <w:shd w:fill="F8FAFC"/>
          </w:tcPr>
          <w:p>
            <w:r>
              <w:rPr>
                <w:b w:val="0"/>
                <w:i w:val="0"/>
                <w:color w:val="64748B"/>
                <w:sz w:val="14"/>
              </w:rPr>
              <w:t>CHEF DE MÉNAGE</w:t>
              <w:br/>
            </w:r>
            <w:r>
              <w:rPr>
                <w:b/>
                <w:i w:val="0"/>
                <w:sz w:val="18"/>
              </w:rPr>
              <w:t>DJIBI DHE</w:t>
            </w:r>
          </w:p>
        </w:tc>
      </w:tr>
      <w:tr>
        <w:tc>
          <w:tcPr>
            <w:tcW w:type="dxa" w:w="3551"/>
            <w:shd w:fill="F8FAFC"/>
          </w:tcPr>
          <w:p>
            <w:r>
              <w:rPr>
                <w:b w:val="0"/>
                <w:i w:val="0"/>
                <w:color w:val="64748B"/>
                <w:sz w:val="14"/>
              </w:rPr>
              <w:t>TÉLÉPHONE CM</w:t>
              <w:br/>
            </w:r>
            <w:r>
              <w:rPr>
                <w:b/>
                <w:i w:val="0"/>
                <w:sz w:val="18"/>
              </w:rPr>
              <w:t>77 046 77 03</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2026-06-15T09:56:42</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Djibi deh) , prière de renseigner toutes les questions liées à  Djibi deh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Ifra deh est trop jeune ou vielle pour avoir Ifra deh selon l'écart d'âge (13 ans) entre lui et sa mère, prière de revoir l'âge de Ifra deh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ba diffère de celui donné par Diarry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deh diffère de celui donné par Djibi deh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Halimata samba ba diffère de celui donné par Halimata samba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djibi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djiby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deh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deh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deh n'a pas fait des études dans une école formelle est choux des parents d'attendre l'ouverture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Ifra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Issakha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Kalidou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Seydou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Tidiane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Diarry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deh n'a pas cherché du travail au cours des 30 derniers jours est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Djibi deh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DJIBI DHE (230000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DJIBI DHE (680000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(700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(8000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(19500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(9500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Activité de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(Case) dans ce village/quartier est trop faible,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350 Kg qui semble élevé ou ne sait pas, prière de fournir d'effort pour estimer la quantité afin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Abou deh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Diarry deh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Issakha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deh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