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46-51-49-35</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46-51-49-35</w:t>
            </w:r>
          </w:p>
        </w:tc>
        <w:tc>
          <w:tcPr>
            <w:tcW w:type="dxa" w:w="3551"/>
            <w:shd w:fill="F8FAFC"/>
          </w:tcPr>
          <w:p>
            <w:r>
              <w:rPr>
                <w:b w:val="0"/>
                <w:i w:val="0"/>
                <w:color w:val="64748B"/>
                <w:sz w:val="14"/>
              </w:rPr>
              <w:t>CHEF DE MÉNAGE</w:t>
              <w:br/>
            </w:r>
            <w:r>
              <w:rPr>
                <w:b/>
                <w:i w:val="0"/>
                <w:sz w:val="18"/>
              </w:rPr>
              <w:t>IBRAHIMA DEMBELE</w:t>
            </w:r>
          </w:p>
        </w:tc>
      </w:tr>
      <w:tr>
        <w:tc>
          <w:tcPr>
            <w:tcW w:type="dxa" w:w="3551"/>
            <w:shd w:fill="F8FAFC"/>
          </w:tcPr>
          <w:p>
            <w:r>
              <w:rPr>
                <w:b w:val="0"/>
                <w:i w:val="0"/>
                <w:color w:val="64748B"/>
                <w:sz w:val="14"/>
              </w:rPr>
              <w:t>TÉLÉPHONE CM</w:t>
              <w:br/>
            </w:r>
            <w:r>
              <w:rPr>
                <w:b/>
                <w:i w:val="0"/>
                <w:sz w:val="18"/>
              </w:rPr>
              <w:t>78 233 89 90</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2026-07-05T11:26:41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Conté diffère de celui donné par Diénaba Conté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Thioro Diop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DIENABA CONTÉ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DIENABA CONTÉ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Thioro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Thioro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Conté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Alsseyni Dembelé n'a pas fait des études dans une école formelle est preference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Diénaba Conté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Khadidiatou Dembelé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Dembelé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Gombo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Alsseyni Dembelé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Alsseyni Dembelé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Dembelé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