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98-73-85-36</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98-73-85-36</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77 255 28 55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2026-07-12T11:17:10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Dickel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Hawa Sow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Hawa Sow ou l'année à laquelle Hawa Sow a fréquenté l'école pour la dernière fois (.) le dernier diplome de Hawa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NDIAYE diffère de celui donné par Bousso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Muguet Ndiaye diffère de celui donné par Muguet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Doucouré diffère de celui donné par NDeye Doucouré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Ndiara Gueye diffère de celui donné par Ndiara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Mbaye Sow ou l'année à laquelle Mbaye Sow a fréquenté l'école pour la dernière fois (.) le dernier diplome de Mbaye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Maty Sow ou l'année à laquelle Maty Sow a fréquenté l'école pour la dernière fois (.) le dernier diplome de Maty Sow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Bousso NDIAYE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Dantté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Dickel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Hawa Moussa  Sow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Muguet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Doucouré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Mbaye Sow qui fréquente 3ème année de Secondaire 1 (Moyen) Général  est de 0 FCFA, Mbaye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Hamed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Moussa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Muguet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Doucouré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(988000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MULTISERVICE existe dit n'avoir pas fait la revente de marchandises achetées et revendues en état, aussi le montant obtenus sur la vente de produits transformés par l'entreprise  n'a reçu aucune somme sur les reventes (s10q46=0 &amp; s10q48=0 &amp; s10q50=0); alors s'agit-il de quelle entreprise ?  MULTISERVICE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SOW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Moussa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Muguet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Bousso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Gorgui Sow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Ibrahima Sow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Doucouré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Gorgui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bœuf: filet, faux-filet,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Autres volailles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