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21-12-71-21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21-12-71-21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DIABAYE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77 114 97 33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dandemayo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2026-07-14T09:40:05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DIABAYE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DIABAYE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DIABAYE (80000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(10000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(15000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(25000 Fcfa) au cours de 6 derniers mois de Sous-vêtements femme (15 ans et plus): slip, jupon, tee shirt,soutien gorge, collant,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(108000 Fcfa) pour Lubrifiants (huile moteur; huile de frein; liquide batterie (acide); graisses; autres lubrifiants n.d.a.)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(108000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(30000 Fcfa) au cours de 12 derniers mois de Pièces détachées de moyens de transport individuel: pneu, batterie, bougie, carburateur,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DIABAYE (9000 Fcfa) au cours de 12 derniers mois de Frais d'assurance d'un moyen de transport individuel (auto, moto,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DIABAYE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[2026-07-14 13:21:37]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pas de clé d'internet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[2026-07-14 13:22:01]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s11q49a : </w:t>
      </w:r>
      <w:r>
        <w:rPr>
          <w:b w:val="0"/>
          <w:i w:val="0"/>
          <w:sz w:val="17"/>
        </w:rPr>
        <w:t>pas de telephone fixe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