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KEDOUGOU Urbain ont généralement comme principal matériau de construction le/la Ciment/Béton/Pierres de taille, mais celui du ménage de MARIAMA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DIALLO (3500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MARIAMA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de revêtement du sol du logement le/la Carreaux/Marbre, mais celui du ménage de MARIAMA DIALLO (Terre battue/Sable)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