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04-81-60-88</w:t>
      </w:r>
    </w:p>
    <w:p>
      <w:r>
        <w:rPr>
          <w:b w:val="0"/>
          <w:i w:val="0"/>
          <w:color w:val="64748B"/>
          <w:sz w:val="18"/>
        </w:rPr>
        <w:t>Enquêteur : EQ17_enq1_v2 (SANOU DIABOULA)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04-81-60-88</w:t>
            </w:r>
          </w:p>
        </w:tc>
        <w:tc>
          <w:tcPr>
            <w:tcW w:type="dxa" w:w="3551"/>
            <w:shd w:fill="F8FAFC"/>
          </w:tcPr>
          <w:p>
            <w:r>
              <w:rPr>
                <w:b w:val="0"/>
                <w:i w:val="0"/>
                <w:color w:val="64748B"/>
                <w:sz w:val="14"/>
              </w:rPr>
              <w:t>CHEF DE MÉNAGE</w:t>
              <w:br/>
            </w:r>
            <w:r>
              <w:rPr>
                <w:b/>
                <w:i w:val="0"/>
                <w:sz w:val="18"/>
              </w:rPr>
              <w:t>ISSAKA BARRY</w:t>
            </w:r>
          </w:p>
        </w:tc>
      </w:tr>
      <w:tr>
        <w:tc>
          <w:tcPr>
            <w:tcW w:type="dxa" w:w="3551"/>
            <w:shd w:fill="F8FAFC"/>
          </w:tcPr>
          <w:p>
            <w:r>
              <w:rPr>
                <w:b w:val="0"/>
                <w:i w:val="0"/>
                <w:color w:val="64748B"/>
                <w:sz w:val="14"/>
              </w:rPr>
              <w:t>TÉLÉPHONE CM</w:t>
              <w:br/>
            </w:r>
            <w:r>
              <w:rPr>
                <w:b/>
                <w:i w:val="0"/>
                <w:sz w:val="18"/>
              </w:rPr>
              <w:t>78 141 89 13</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2026-06-24T12:30:07</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DIALLO diffère de celui donné par HAWA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ISSAKA BARRY diffère de celui donné par ISSAKA BARRY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OUMAY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ISSAKA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ISSAKA BARRY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ISSAKA BARRY (181000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ISSAKA BARRY (4000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ISSAKA BARRY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ISSAKA BARRY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ISSAKA BARRY est dans les mines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ISSAKA BARRY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ISSAKA BARRY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0.24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ISSAKA BARRY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