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94-41-86-24</w:t>
      </w:r>
    </w:p>
    <w:p>
      <w:r>
        <w:rPr>
          <w:b w:val="0"/>
          <w:i w:val="0"/>
          <w:color w:val="64748B"/>
          <w:sz w:val="18"/>
        </w:rPr>
        <w:t>Enquêteur : EQ17_enq1_v2 (SANOU DIABOULA)  ·  Équipe : EQ17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133202030020</w:t>
            </w:r>
          </w:p>
        </w:tc>
        <w:tc>
          <w:tcPr>
            <w:tcW w:type="dxa" w:w="3551"/>
            <w:shd w:fill="F8FAFC"/>
          </w:tcPr>
          <w:p>
            <w:r>
              <w:rPr>
                <w:b w:val="0"/>
                <w:i w:val="0"/>
                <w:color w:val="64748B"/>
                <w:sz w:val="14"/>
              </w:rPr>
              <w:t>MÉNAGE</w:t>
              <w:br/>
            </w:r>
            <w:r>
              <w:rPr>
                <w:b/>
                <w:i w:val="0"/>
                <w:color w:val="1F6FEB"/>
                <w:sz w:val="18"/>
              </w:rPr>
              <w:t>94-41-86-24</w:t>
            </w:r>
          </w:p>
        </w:tc>
        <w:tc>
          <w:tcPr>
            <w:tcW w:type="dxa" w:w="3551"/>
            <w:shd w:fill="F8FAFC"/>
          </w:tcPr>
          <w:p>
            <w:r>
              <w:rPr>
                <w:b w:val="0"/>
                <w:i w:val="0"/>
                <w:color w:val="64748B"/>
                <w:sz w:val="14"/>
              </w:rPr>
              <w:t>CHEF DE MÉNAGE</w:t>
              <w:br/>
            </w:r>
            <w:r>
              <w:rPr>
                <w:b/>
                <w:i w:val="0"/>
                <w:sz w:val="18"/>
              </w:rPr>
              <w:t>SARA CAMARA</w:t>
            </w:r>
          </w:p>
        </w:tc>
      </w:tr>
      <w:tr>
        <w:tc>
          <w:tcPr>
            <w:tcW w:type="dxa" w:w="3551"/>
            <w:shd w:fill="F8FAFC"/>
          </w:tcPr>
          <w:p>
            <w:r>
              <w:rPr>
                <w:b w:val="0"/>
                <w:i w:val="0"/>
                <w:color w:val="64748B"/>
                <w:sz w:val="14"/>
              </w:rPr>
              <w:t>TÉLÉPHONE CM</w:t>
              <w:br/>
            </w:r>
            <w:r>
              <w:rPr>
                <w:b/>
                <w:i w:val="0"/>
                <w:sz w:val="18"/>
              </w:rPr>
              <w:t>78 387 19 25</w:t>
            </w:r>
          </w:p>
        </w:tc>
        <w:tc>
          <w:tcPr>
            <w:tcW w:type="dxa" w:w="3551"/>
            <w:shd w:fill="F8FAFC"/>
          </w:tcPr>
          <w:p>
            <w:r>
              <w:rPr>
                <w:b w:val="0"/>
                <w:i w:val="0"/>
                <w:color w:val="64748B"/>
                <w:sz w:val="14"/>
              </w:rPr>
              <w:t>LOCALISATION</w:t>
              <w:br/>
            </w:r>
            <w:r>
              <w:rPr>
                <w:b/>
                <w:i w:val="0"/>
                <w:sz w:val="18"/>
              </w:rPr>
              <w:t>sabodala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2026-06-30T12:56:57</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PENDA CAMARA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PENDA CAMARA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SOULEYEMANE CAMARA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SOULEYEMANE CAMARA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SÉNY CAMARA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SÉNY CAMARA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14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VÉRONIQUE AIMÉE SADIAKHOU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KEITA diffère de celui donné par COUMBA KEITA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KALY CAMARA ou l'année à laquelle KALY CAMARA a fréquenté l'école pour la dernière fois (2022) le dernier diplome de KALY CAMARA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(180 kg), des quantités offertes (0 kg),  des quantités vendus (0 kg) et des quantités en stock (20 kg) depasse la quantité totale (1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(0 kg),  des quantités vendus (0 kg) et des quantités en stock (50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KALY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SARA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SOULEYEMANE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SÉNY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TAMA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(22),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VÉRONIQUE AIMÉE SADIAKHOU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KEITA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COUMBA SAMOURA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COUMBA SAMOURA a été hospitalisé au cours des 12 derniers mois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SOULEYEMANE CAMARA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SOULEYEMANE CAMARA a été hospitalisé au cours des 12 derniers mois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SÉNY CAMARA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TAMA CAMARA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TAMA CAMARA,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VÉRONIQUE AIMÉE SADIAKHOU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(1400 Fcfa) de Sucre en poudre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SARA CAMARA (115000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SARA CAMARA (142000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SARA CAMARA (239000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SARA CAMARA (700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SARA CAMARA (10000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SARA CAMARA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SARA CAMARA (13000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(3300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SARA CAMARA (55000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(210000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du toit le/la Tôles, mais celui du ménage de SARA CAMARA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champ maï selon l'exploitant est de .25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 maï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(180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 kg) diffère de celle de la quantité totale (1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KALY CAMARA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KALY CAMARA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SARA CAMARA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TAMA CAMARA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14 Boite (Autre que la boite/pot de tomate) Tres petit de Thé (Ataya), cette quantité semble anormale pour une consommation des 7 derniers jours.Les ménages consomment géneralement en sachet ou en paquet, 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