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57-78-45-67</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131201020021</w:t>
            </w:r>
          </w:p>
        </w:tc>
        <w:tc>
          <w:tcPr>
            <w:tcW w:type="dxa" w:w="3551"/>
            <w:shd w:fill="F8FAFC"/>
          </w:tcPr>
          <w:p>
            <w:r>
              <w:rPr>
                <w:b w:val="0"/>
                <w:i w:val="0"/>
                <w:color w:val="64748B"/>
                <w:sz w:val="14"/>
              </w:rPr>
              <w:t>MÉNAGE</w:t>
              <w:br/>
            </w:r>
            <w:r>
              <w:rPr>
                <w:b/>
                <w:i w:val="0"/>
                <w:color w:val="1F6FEB"/>
                <w:sz w:val="18"/>
              </w:rPr>
              <w:t>57-78-45-67</w:t>
            </w:r>
          </w:p>
        </w:tc>
        <w:tc>
          <w:tcPr>
            <w:tcW w:type="dxa" w:w="3551"/>
            <w:shd w:fill="F8FAFC"/>
          </w:tcPr>
          <w:p>
            <w:r>
              <w:rPr>
                <w:b w:val="0"/>
                <w:i w:val="0"/>
                <w:color w:val="64748B"/>
                <w:sz w:val="14"/>
              </w:rPr>
              <w:t>CHEF DE MÉNAGE</w:t>
              <w:br/>
            </w:r>
            <w:r>
              <w:rPr>
                <w:b/>
                <w:i w:val="0"/>
                <w:sz w:val="18"/>
              </w:rPr>
              <w:t>ISSAKA KONE</w:t>
            </w:r>
          </w:p>
        </w:tc>
      </w:tr>
      <w:tr>
        <w:tc>
          <w:tcPr>
            <w:tcW w:type="dxa" w:w="3551"/>
            <w:shd w:fill="F8FAFC"/>
          </w:tcPr>
          <w:p>
            <w:r>
              <w:rPr>
                <w:b w:val="0"/>
                <w:i w:val="0"/>
                <w:color w:val="64748B"/>
                <w:sz w:val="14"/>
              </w:rPr>
              <w:t>TÉLÉPHONE CM</w:t>
              <w:br/>
            </w:r>
            <w:r>
              <w:rPr>
                <w:b/>
                <w:i w:val="0"/>
                <w:sz w:val="18"/>
              </w:rPr>
              <w:t>77 792 04 95</w:t>
            </w:r>
          </w:p>
        </w:tc>
        <w:tc>
          <w:tcPr>
            <w:tcW w:type="dxa" w:w="3551"/>
            <w:shd w:fill="F8FAFC"/>
          </w:tcPr>
          <w:p>
            <w:r>
              <w:rPr>
                <w:b w:val="0"/>
                <w:i w:val="0"/>
                <w:color w:val="64748B"/>
                <w:sz w:val="14"/>
              </w:rPr>
              <w:t>LOCALISATION</w:t>
              <w:br/>
            </w:r>
            <w:r>
              <w:rPr>
                <w:b/>
                <w:i w:val="0"/>
                <w:sz w:val="18"/>
              </w:rPr>
              <w:t>BANTANKHOCOUTA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2026-07-15T11:02:34</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ISSAKA KONE diffère de celui donné par ISSAKA KONE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 KEITA diffère de celui donné par MA KEITA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IDRISSA KONE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KONE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ISSAKA KONE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 KEITA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 KEITA est de 900000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KONE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KONE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KONE (25000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restauration existe dit n'avoir pas fait la revente de marchandises achetées et revendues en état, aussi le montant obtenus sur la vente de produits transformés par l'entreprise  n'a reçu aucune somme sur les reventes (s10q46=0 &amp; s10q48=0 &amp; s10q50=0); alors s'agit-il de quelle entreprise ?  restauration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BIJOUTERIE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BIJOUTERIE, prière de renseignés toutes les questions liées à BIJOUTERIE.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IDRISSA KONE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(900000 FCFA) de MA KEITA semble trop élevé pour un revenu net gagné par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IDRISSA KONE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