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79-50-79-51</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79-50-79-51</w:t>
            </w:r>
          </w:p>
        </w:tc>
        <w:tc>
          <w:tcPr>
            <w:tcW w:type="dxa" w:w="3551"/>
            <w:shd w:fill="F8FAFC"/>
          </w:tcPr>
          <w:p>
            <w:r>
              <w:rPr>
                <w:b w:val="0"/>
                <w:i w:val="0"/>
                <w:color w:val="64748B"/>
                <w:sz w:val="14"/>
              </w:rPr>
              <w:t>CHEF DE MÉNAGE</w:t>
              <w:br/>
            </w:r>
            <w:r>
              <w:rPr>
                <w:b/>
                <w:i w:val="0"/>
                <w:sz w:val="18"/>
              </w:rPr>
              <w:t>MAMOUDOU SOUARE</w:t>
            </w:r>
          </w:p>
        </w:tc>
      </w:tr>
      <w:tr>
        <w:tc>
          <w:tcPr>
            <w:tcW w:type="dxa" w:w="3551"/>
            <w:shd w:fill="F8FAFC"/>
          </w:tcPr>
          <w:p>
            <w:r>
              <w:rPr>
                <w:b w:val="0"/>
                <w:i w:val="0"/>
                <w:color w:val="64748B"/>
                <w:sz w:val="14"/>
              </w:rPr>
              <w:t>TÉLÉPHONE CM</w:t>
              <w:br/>
            </w:r>
            <w:r>
              <w:rPr>
                <w:b/>
                <w:i w:val="0"/>
                <w:sz w:val="18"/>
              </w:rPr>
              <w:t>77 113 96 59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2026-07-08T09:57:02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SOUARE diffère de celui donné par MAMOUDOU SOUARE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9.064091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ABDOURAHMANE SOUARE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SIRA SOUARE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AISSATOU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MAMOUDOU SOUARE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MAMOUDOU SOUARE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SOUARE avec une taille de 5 personnes a consommé 14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6.5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MAMOUDOU SOUARE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SOUARE (170500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D'ARTICLES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D'ARTICLES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D'ARTICLES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AUBERGINE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 FCFA par Gramme qui semble faible, prière de vérifier  le montant d'achat (15000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(15000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AUBERGINE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10500 FCFA qui semble élevé, prière de verifier le montant tiré de la vente (10500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