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33-10-97-58</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33-10-97-58</w:t>
            </w:r>
          </w:p>
        </w:tc>
        <w:tc>
          <w:tcPr>
            <w:tcW w:type="dxa" w:w="3551"/>
            <w:shd w:fill="F8FAFC"/>
          </w:tcPr>
          <w:p>
            <w:r>
              <w:rPr>
                <w:b w:val="0"/>
                <w:i w:val="0"/>
                <w:color w:val="64748B"/>
                <w:sz w:val="14"/>
              </w:rPr>
              <w:t>CHEF DE MÉNAGE</w:t>
              <w:br/>
            </w:r>
            <w:r>
              <w:rPr>
                <w:b/>
                <w:i w:val="0"/>
                <w:sz w:val="18"/>
              </w:rPr>
              <w:t>AMARA TRAORE</w:t>
            </w:r>
          </w:p>
        </w:tc>
      </w:tr>
      <w:tr>
        <w:tc>
          <w:tcPr>
            <w:tcW w:type="dxa" w:w="3551"/>
            <w:shd w:fill="F8FAFC"/>
          </w:tcPr>
          <w:p>
            <w:r>
              <w:rPr>
                <w:b w:val="0"/>
                <w:i w:val="0"/>
                <w:color w:val="64748B"/>
                <w:sz w:val="14"/>
              </w:rPr>
              <w:t>TÉLÉPHONE CM</w:t>
              <w:br/>
            </w:r>
            <w:r>
              <w:rPr>
                <w:b/>
                <w:i w:val="0"/>
                <w:sz w:val="18"/>
              </w:rPr>
              <w:t>78 102 82 72</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2026-07-02T10:59:27</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AMARA TRAORE diffère de celui donné par AMARA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 DIARRA diffère de celui donné par MAI DIARRA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AMARA TRAORE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KISSA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AMARA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 DIARRA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 DIARRA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AMARA TRAORE (40000 Fcfa) au cours de 30 derniers jours de Esence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AMARA TRAORE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AMARA TRAORE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AMARA TRAORE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AMARA TRAORE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