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09-40-06-40</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09-40-06-40</w:t>
            </w:r>
          </w:p>
        </w:tc>
        <w:tc>
          <w:tcPr>
            <w:tcW w:type="dxa" w:w="3551"/>
            <w:shd w:fill="F8FAFC"/>
          </w:tcPr>
          <w:p>
            <w:r>
              <w:rPr>
                <w:b w:val="0"/>
                <w:i w:val="0"/>
                <w:color w:val="64748B"/>
                <w:sz w:val="14"/>
              </w:rPr>
              <w:t>CHEF DE MÉNAGE</w:t>
              <w:br/>
            </w:r>
            <w:r>
              <w:rPr>
                <w:b/>
                <w:i w:val="0"/>
                <w:sz w:val="18"/>
              </w:rPr>
              <w:t>ABDOULAYE IBRAHIMA SOW</w:t>
            </w:r>
          </w:p>
        </w:tc>
      </w:tr>
      <w:tr>
        <w:tc>
          <w:tcPr>
            <w:tcW w:type="dxa" w:w="3551"/>
            <w:shd w:fill="F8FAFC"/>
          </w:tcPr>
          <w:p>
            <w:r>
              <w:rPr>
                <w:b w:val="0"/>
                <w:i w:val="0"/>
                <w:color w:val="64748B"/>
                <w:sz w:val="14"/>
              </w:rPr>
              <w:t>TÉLÉPHONE CM</w:t>
              <w:br/>
            </w:r>
            <w:r>
              <w:rPr>
                <w:b/>
                <w:i w:val="0"/>
                <w:sz w:val="18"/>
              </w:rPr>
              <w:t>77 183 90 85</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2026-07-04T11:21:36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Margarine Sow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Margarine Sow qui fréquente 1ére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3 personne(s) a consommé 16.25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Margarine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( 630000 FCFA)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(630000 Fcfa) de Margarine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Margarine Sow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Margarine Sow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IBRAHIMA SOW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Mbaye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Spaghettis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Livres non scolaires, bande dessinée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rame, enveloppes, articles de dessin (pinceaux, papier, peinture etc.), etc est librairie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à  l'hôtel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(120000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(130000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IBRAHIMA SOW (5000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(120000 FCFA) de Margarine Sow qui fréquente 1ére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Margarine Sow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1 080 000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(2450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IBRAHIMA SOW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(15)</w:t>
      </w:r>
    </w:p>
    <w:p>
      <w:pPr>
        <w:pStyle w:val="ListBullet"/>
      </w:pPr>
      <w:r>
        <w:rPr>
          <w:b w:val="0"/>
          <w:i w:val="0"/>
          <w:color w:val="64748B"/>
          <w:sz w:val="16"/>
        </w:rPr>
        <w:t xml:space="preserve">[2026-07-18 21:20:50] </w:t>
      </w:r>
      <w:r>
        <w:rPr>
          <w:b/>
          <w:i w:val="0"/>
          <w:color w:val="1F6FEB"/>
          <w:sz w:val="16"/>
        </w:rPr>
        <w:t xml:space="preserve">EQ2_sup_v2 </w:t>
      </w:r>
      <w:r>
        <w:rPr>
          <w:b w:val="0"/>
          <w:i w:val="0"/>
          <w:color w:val="64748B"/>
          <w:sz w:val="16"/>
        </w:rPr>
        <w:t xml:space="preserve">sur s02q00_0 : </w:t>
      </w:r>
      <w:r>
        <w:rPr>
          <w:b w:val="0"/>
          <w:i w:val="0"/>
          <w:sz w:val="17"/>
        </w:rPr>
        <w:t>Changer svp le répondant</w:t>
      </w:r>
    </w:p>
    <w:p>
      <w:pPr>
        <w:pStyle w:val="ListBullet"/>
      </w:pPr>
      <w:r>
        <w:rPr>
          <w:b w:val="0"/>
          <w:i w:val="0"/>
          <w:color w:val="64748B"/>
          <w:sz w:val="16"/>
        </w:rPr>
        <w:t xml:space="preserve">[2026-07-18 21:24:32] </w:t>
      </w:r>
      <w:r>
        <w:rPr>
          <w:b/>
          <w:i w:val="0"/>
          <w:color w:val="1F6FEB"/>
          <w:sz w:val="16"/>
        </w:rPr>
        <w:t xml:space="preserve">EQ2_sup_v2 </w:t>
      </w:r>
      <w:r>
        <w:rPr>
          <w:b w:val="0"/>
          <w:i w:val="0"/>
          <w:color w:val="64748B"/>
          <w:sz w:val="16"/>
        </w:rPr>
        <w:t xml:space="preserve">sur s03q15 : </w:t>
      </w:r>
      <w:r>
        <w:rPr>
          <w:b w:val="0"/>
          <w:i w:val="0"/>
          <w:sz w:val="17"/>
        </w:rPr>
        <w:t>Revoir svp le montant de la consultation</w:t>
      </w:r>
    </w:p>
    <w:p>
      <w:pPr>
        <w:pStyle w:val="ListBullet"/>
      </w:pPr>
      <w:r>
        <w:rPr>
          <w:b w:val="0"/>
          <w:i w:val="0"/>
          <w:color w:val="64748B"/>
          <w:sz w:val="16"/>
        </w:rPr>
        <w:t xml:space="preserve">[2026-07-18 21:26:03] </w:t>
      </w:r>
      <w:r>
        <w:rPr>
          <w:b/>
          <w:i w:val="0"/>
          <w:color w:val="1F6FEB"/>
          <w:sz w:val="16"/>
        </w:rPr>
        <w:t xml:space="preserve">EQ2_sup_v2 </w:t>
      </w:r>
      <w:r>
        <w:rPr>
          <w:b w:val="0"/>
          <w:i w:val="0"/>
          <w:color w:val="64748B"/>
          <w:sz w:val="16"/>
        </w:rPr>
        <w:t xml:space="preserve">sur s03q38 : </w:t>
      </w:r>
      <w:r>
        <w:rPr>
          <w:b w:val="0"/>
          <w:i w:val="0"/>
          <w:sz w:val="17"/>
        </w:rPr>
        <w:t>Mettez autre personne du ménage</w:t>
      </w:r>
    </w:p>
    <w:p>
      <w:pPr>
        <w:pStyle w:val="ListBullet"/>
      </w:pPr>
      <w:r>
        <w:rPr>
          <w:b w:val="0"/>
          <w:i w:val="0"/>
          <w:color w:val="64748B"/>
          <w:sz w:val="16"/>
        </w:rPr>
        <w:t xml:space="preserve">[2026-07-18 21:28:11]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[2026-07-18 21:35:03] </w:t>
      </w:r>
      <w:r>
        <w:rPr>
          <w:b/>
          <w:i w:val="0"/>
          <w:color w:val="1F6FEB"/>
          <w:sz w:val="16"/>
        </w:rPr>
        <w:t xml:space="preserve">EQ2_sup_v2 </w:t>
      </w:r>
      <w:r>
        <w:rPr>
          <w:b w:val="0"/>
          <w:i w:val="0"/>
          <w:color w:val="64748B"/>
          <w:sz w:val="16"/>
        </w:rPr>
        <w:t xml:space="preserve">sur s04q46 : </w:t>
      </w:r>
      <w:r>
        <w:rPr>
          <w:b w:val="0"/>
          <w:i w:val="0"/>
          <w:sz w:val="17"/>
        </w:rPr>
        <w:t>Mettez cadre supérieur</w:t>
      </w:r>
    </w:p>
    <w:p>
      <w:pPr>
        <w:pStyle w:val="ListBullet"/>
      </w:pPr>
      <w:r>
        <w:rPr>
          <w:b w:val="0"/>
          <w:i w:val="0"/>
          <w:color w:val="64748B"/>
          <w:sz w:val="16"/>
        </w:rPr>
        <w:t xml:space="preserve">[2026-07-18 21:42:10] </w:t>
      </w:r>
      <w:r>
        <w:rPr>
          <w:b/>
          <w:i w:val="0"/>
          <w:color w:val="1F6FEB"/>
          <w:sz w:val="16"/>
        </w:rPr>
        <w:t xml:space="preserve">EQ2_sup_v2 </w:t>
      </w:r>
      <w:r>
        <w:rPr>
          <w:b w:val="0"/>
          <w:i w:val="0"/>
          <w:color w:val="64748B"/>
          <w:sz w:val="16"/>
        </w:rPr>
        <w:t xml:space="preserve">sur s07bq07b_1 : </w:t>
      </w:r>
      <w:r>
        <w:rPr>
          <w:b w:val="0"/>
          <w:i w:val="0"/>
          <w:sz w:val="17"/>
        </w:rPr>
        <w:t>Mettez sachet industriel</w:t>
      </w:r>
    </w:p>
    <w:p>
      <w:pPr>
        <w:pStyle w:val="ListBullet"/>
      </w:pPr>
      <w:r>
        <w:rPr>
          <w:b w:val="0"/>
          <w:i w:val="0"/>
          <w:color w:val="64748B"/>
          <w:sz w:val="16"/>
        </w:rPr>
        <w:t xml:space="preserve">[2026-07-18 21:44:55]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[2026-07-18 21:45:27]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[2026-07-18 21:51:00] </w:t>
      </w:r>
      <w:r>
        <w:rPr>
          <w:b/>
          <w:i w:val="0"/>
          <w:color w:val="1F6FEB"/>
          <w:sz w:val="16"/>
        </w:rPr>
        <w:t xml:space="preserve">EQ2_sup_v2 </w:t>
      </w:r>
      <w:r>
        <w:rPr>
          <w:b w:val="0"/>
          <w:i w:val="0"/>
          <w:color w:val="64748B"/>
          <w:sz w:val="16"/>
        </w:rPr>
        <w:t xml:space="preserve">sur s07bq07b_2 : </w:t>
      </w:r>
      <w:r>
        <w:rPr>
          <w:b w:val="0"/>
          <w:i w:val="0"/>
          <w:sz w:val="17"/>
        </w:rPr>
        <w:t>Mettez l’unite d’en haut</w:t>
      </w:r>
    </w:p>
    <w:p>
      <w:pPr>
        <w:pStyle w:val="ListBullet"/>
      </w:pPr>
      <w:r>
        <w:rPr>
          <w:b w:val="0"/>
          <w:i w:val="0"/>
          <w:color w:val="64748B"/>
          <w:sz w:val="16"/>
        </w:rPr>
        <w:t xml:space="preserve">[2026-07-18 21:55:11]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[2026-07-18 22:01:44] </w:t>
      </w:r>
      <w:r>
        <w:rPr>
          <w:b/>
          <w:i w:val="0"/>
          <w:color w:val="1F6FEB"/>
          <w:sz w:val="16"/>
        </w:rPr>
        <w:t xml:space="preserve">EQ2_sup_v2 </w:t>
      </w:r>
      <w:r>
        <w:rPr>
          <w:b w:val="0"/>
          <w:i w:val="0"/>
          <w:color w:val="64748B"/>
          <w:sz w:val="16"/>
        </w:rPr>
        <w:t xml:space="preserve">sur s09Aq04 : </w:t>
      </w:r>
      <w:r>
        <w:rPr>
          <w:b w:val="0"/>
          <w:i w:val="0"/>
          <w:sz w:val="17"/>
        </w:rPr>
        <w:t>Revoir le montant de la boisson</w:t>
      </w:r>
    </w:p>
    <w:p>
      <w:pPr>
        <w:pStyle w:val="ListBullet"/>
      </w:pPr>
      <w:r>
        <w:rPr>
          <w:b w:val="0"/>
          <w:i w:val="0"/>
          <w:color w:val="64748B"/>
          <w:sz w:val="16"/>
        </w:rPr>
        <w:t xml:space="preserve">[2026-07-18 22:01:59] </w:t>
      </w:r>
      <w:r>
        <w:rPr>
          <w:b/>
          <w:i w:val="0"/>
          <w:color w:val="1F6FEB"/>
          <w:sz w:val="16"/>
        </w:rPr>
        <w:t xml:space="preserve">EQ2_sup_v2 </w:t>
      </w:r>
      <w:r>
        <w:rPr>
          <w:b w:val="0"/>
          <w:i w:val="0"/>
          <w:color w:val="64748B"/>
          <w:sz w:val="16"/>
        </w:rPr>
        <w:t xml:space="preserve">sur s09Aq05 : </w:t>
      </w:r>
      <w:r>
        <w:rPr>
          <w:b w:val="0"/>
          <w:i w:val="0"/>
          <w:sz w:val="17"/>
        </w:rPr>
        <w:t>Revoir le montant</w:t>
      </w:r>
    </w:p>
    <w:p>
      <w:pPr>
        <w:pStyle w:val="ListBullet"/>
      </w:pPr>
      <w:r>
        <w:rPr>
          <w:b w:val="0"/>
          <w:i w:val="0"/>
          <w:color w:val="64748B"/>
          <w:sz w:val="16"/>
        </w:rPr>
        <w:t xml:space="preserve">[2026-07-18 22:06:48] </w:t>
      </w:r>
      <w:r>
        <w:rPr>
          <w:b/>
          <w:i w:val="0"/>
          <w:color w:val="1F6FEB"/>
          <w:sz w:val="16"/>
        </w:rPr>
        <w:t xml:space="preserve">EQ2_sup_v2 </w:t>
      </w:r>
      <w:r>
        <w:rPr>
          <w:b w:val="0"/>
          <w:i w:val="0"/>
          <w:color w:val="64748B"/>
          <w:sz w:val="16"/>
        </w:rPr>
        <w:t xml:space="preserve">sur s09Dq03 : </w:t>
      </w:r>
      <w:r>
        <w:rPr>
          <w:b w:val="0"/>
          <w:i w:val="0"/>
          <w:sz w:val="17"/>
        </w:rPr>
        <w:t>Revoir le montant</w:t>
      </w:r>
    </w:p>
    <w:p>
      <w:pPr>
        <w:pStyle w:val="ListBullet"/>
      </w:pPr>
      <w:r>
        <w:rPr>
          <w:b w:val="0"/>
          <w:i w:val="0"/>
          <w:color w:val="64748B"/>
          <w:sz w:val="16"/>
        </w:rPr>
        <w:t xml:space="preserve">[2026-07-18 22:10:49] </w:t>
      </w:r>
      <w:r>
        <w:rPr>
          <w:b/>
          <w:i w:val="0"/>
          <w:color w:val="1F6FEB"/>
          <w:sz w:val="16"/>
        </w:rPr>
        <w:t xml:space="preserve">EQ2_sup_v2 </w:t>
      </w:r>
      <w:r>
        <w:rPr>
          <w:b w:val="0"/>
          <w:i w:val="0"/>
          <w:color w:val="64748B"/>
          <w:sz w:val="16"/>
        </w:rPr>
        <w:t xml:space="preserve">sur s09Fq03 : </w:t>
      </w:r>
      <w:r>
        <w:rPr>
          <w:b w:val="0"/>
          <w:i w:val="0"/>
          <w:sz w:val="17"/>
        </w:rPr>
        <w:t>Si c’est l’assurance de la voiture le mettre dans l’item approprié</w:t>
      </w:r>
    </w:p>
    <w:p>
      <w:pPr>
        <w:pStyle w:val="ListBullet"/>
      </w:pPr>
      <w:r>
        <w:rPr>
          <w:b w:val="0"/>
          <w:i w:val="0"/>
          <w:color w:val="64748B"/>
          <w:sz w:val="16"/>
        </w:rPr>
        <w:t xml:space="preserve">[2026-07-19 20:26:54] </w:t>
      </w:r>
      <w:r>
        <w:rPr>
          <w:b/>
          <w:i w:val="0"/>
          <w:color w:val="1F6FEB"/>
          <w:sz w:val="16"/>
        </w:rPr>
        <w:t xml:space="preserve">EQ2_enq3_v2 </w:t>
      </w:r>
      <w:r>
        <w:rPr>
          <w:b w:val="0"/>
          <w:i w:val="0"/>
          <w:color w:val="64748B"/>
          <w:sz w:val="16"/>
        </w:rPr>
        <w:t xml:space="preserve">sur s03q15 : </w:t>
      </w:r>
      <w:r>
        <w:rPr>
          <w:b w:val="0"/>
          <w:i w:val="0"/>
          <w:sz w:val="17"/>
        </w:rPr>
        <w:t>l.ipm de so mari gère le reste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