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24-56-74-46</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24-56-74-46</w:t>
            </w:r>
          </w:p>
        </w:tc>
        <w:tc>
          <w:tcPr>
            <w:tcW w:type="dxa" w:w="3551"/>
            <w:shd w:fill="F8FAFC"/>
          </w:tcPr>
          <w:p>
            <w:r>
              <w:rPr>
                <w:b w:val="0"/>
                <w:i w:val="0"/>
                <w:color w:val="64748B"/>
                <w:sz w:val="14"/>
              </w:rPr>
              <w:t>CHEF DE MÉNAGE</w:t>
              <w:br/>
            </w:r>
            <w:r>
              <w:rPr>
                <w:b/>
                <w:i w:val="0"/>
                <w:sz w:val="18"/>
              </w:rPr>
              <w:t>ABDOURAHAMANE DIALLO</w:t>
            </w:r>
          </w:p>
        </w:tc>
      </w:tr>
      <w:tr>
        <w:tc>
          <w:tcPr>
            <w:tcW w:type="dxa" w:w="3551"/>
            <w:shd w:fill="F8FAFC"/>
          </w:tcPr>
          <w:p>
            <w:r>
              <w:rPr>
                <w:b w:val="0"/>
                <w:i w:val="0"/>
                <w:color w:val="64748B"/>
                <w:sz w:val="14"/>
              </w:rPr>
              <w:t>TÉLÉPHONE CM</w:t>
              <w:br/>
            </w:r>
            <w:r>
              <w:rPr>
                <w:b/>
                <w:i w:val="0"/>
                <w:sz w:val="18"/>
              </w:rPr>
              <w:t>77 564 83 13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2026-06-27T15:01:25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DIALLO diffère de celui donné par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SAFIETOU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SOULEYMANE BA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OUMOU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SOULEYMANE BA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DIALLO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(397000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(9400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OUMOU DIALLO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Lit est inférieur aux prix de revente (150000)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