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72-92-11-71</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72-92-11-71</w:t>
            </w:r>
          </w:p>
        </w:tc>
        <w:tc>
          <w:tcPr>
            <w:tcW w:type="dxa" w:w="3551"/>
            <w:shd w:fill="F8FAFC"/>
          </w:tcPr>
          <w:p>
            <w:r>
              <w:rPr>
                <w:b w:val="0"/>
                <w:i w:val="0"/>
                <w:color w:val="64748B"/>
                <w:sz w:val="14"/>
              </w:rPr>
              <w:t>CHEF DE MÉNAGE</w:t>
              <w:br/>
            </w:r>
            <w:r>
              <w:rPr>
                <w:b/>
                <w:i w:val="0"/>
                <w:sz w:val="18"/>
              </w:rPr>
              <w:t>BOUNAMA KOUNTA</w:t>
            </w:r>
          </w:p>
        </w:tc>
      </w:tr>
      <w:tr>
        <w:tc>
          <w:tcPr>
            <w:tcW w:type="dxa" w:w="3551"/>
            <w:shd w:fill="F8FAFC"/>
          </w:tcPr>
          <w:p>
            <w:r>
              <w:rPr>
                <w:b w:val="0"/>
                <w:i w:val="0"/>
                <w:color w:val="64748B"/>
                <w:sz w:val="14"/>
              </w:rPr>
              <w:t>TÉLÉPHONE CM</w:t>
              <w:br/>
            </w:r>
            <w:r>
              <w:rPr>
                <w:b/>
                <w:i w:val="0"/>
                <w:sz w:val="18"/>
              </w:rPr>
              <w:t>77 205 48 77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2026-07-11T16:52:30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KOUNTA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KOUNTA a dit que sa mère a un niveau  alors que la mère elle-même dit qu'elle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KOUNTA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SALL qui fréquente 3ème année de Secondaire 2 Général  est de 0 FCFA, MOMODOU SALL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LY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KOUNTA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SALL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KOUNTA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(44000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KOUNTA (80000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INFOGRAPHIE-SÉRIGRAPHIE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BOUNAMA KOUNTA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BOUNAMA KOUNTA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BOUNAMA KOUNTA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[2026-07-14 16:21:21] </w:t>
      </w:r>
      <w:r>
        <w:rPr>
          <w:b/>
          <w:i w:val="0"/>
          <w:color w:val="1F6FEB"/>
          <w:sz w:val="16"/>
        </w:rPr>
        <w:t xml:space="preserve">EQ20_enq1_v2 </w:t>
      </w:r>
      <w:r>
        <w:rPr>
          <w:b w:val="0"/>
          <w:i w:val="0"/>
          <w:color w:val="64748B"/>
          <w:sz w:val="16"/>
        </w:rPr>
        <w:t xml:space="preserve">sur s11q56b : </w:t>
      </w:r>
      <w:r>
        <w:rPr>
          <w:b w:val="0"/>
          <w:i w:val="0"/>
          <w:sz w:val="17"/>
        </w:rPr>
        <w:t>ANNUEL</w:t>
      </w:r>
    </w:p>
    <w:p>
      <w:pPr>
        <w:pStyle w:val="ListBullet"/>
      </w:pPr>
      <w:r>
        <w:rPr>
          <w:b w:val="0"/>
          <w:i w:val="0"/>
          <w:color w:val="64748B"/>
          <w:sz w:val="16"/>
        </w:rPr>
        <w:t xml:space="preserve">[2026-07-14 16:22:00] </w:t>
      </w:r>
      <w:r>
        <w:rPr>
          <w:b/>
          <w:i w:val="0"/>
          <w:color w:val="1F6FEB"/>
          <w:sz w:val="16"/>
        </w:rPr>
        <w:t xml:space="preserve">EQ20_enq1_v2 </w:t>
      </w:r>
      <w:r>
        <w:rPr>
          <w:b w:val="0"/>
          <w:i w:val="0"/>
          <w:color w:val="64748B"/>
          <w:sz w:val="16"/>
        </w:rPr>
        <w:t xml:space="preserve">sur s11q56b : </w:t>
      </w:r>
      <w:r>
        <w:rPr>
          <w:b w:val="0"/>
          <w:i w:val="0"/>
          <w:sz w:val="17"/>
        </w:rPr>
        <w:t>LE MENAGE A UN ABONNEMENT ANNUEL DE IPTV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