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24-53-59-19</w:t>
      </w:r>
    </w:p>
    <w:p>
      <w:r>
        <w:rPr>
          <w:b w:val="0"/>
          <w:i w:val="0"/>
          <w:color w:val="64748B"/>
          <w:sz w:val="18"/>
        </w:rPr>
        <w:t>Enquêteur : EQ20_enq3_v2 (MAODO NDOUR)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52101000128</w:t>
            </w:r>
          </w:p>
        </w:tc>
        <w:tc>
          <w:tcPr>
            <w:tcW w:type="dxa" w:w="3551"/>
            <w:shd w:fill="F8FAFC"/>
          </w:tcPr>
          <w:p>
            <w:r>
              <w:rPr>
                <w:b w:val="0"/>
                <w:i w:val="0"/>
                <w:color w:val="64748B"/>
                <w:sz w:val="14"/>
              </w:rPr>
              <w:t>MÉNAGE</w:t>
              <w:br/>
            </w:r>
            <w:r>
              <w:rPr>
                <w:b/>
                <w:i w:val="0"/>
                <w:color w:val="1F6FEB"/>
                <w:sz w:val="18"/>
              </w:rPr>
              <w:t>24-53-59-19</w:t>
            </w:r>
          </w:p>
        </w:tc>
        <w:tc>
          <w:tcPr>
            <w:tcW w:type="dxa" w:w="3551"/>
            <w:shd w:fill="F8FAFC"/>
          </w:tcPr>
          <w:p>
            <w:r>
              <w:rPr>
                <w:b w:val="0"/>
                <w:i w:val="0"/>
                <w:color w:val="64748B"/>
                <w:sz w:val="14"/>
              </w:rPr>
              <w:t>CHEF DE MÉNAGE</w:t>
              <w:br/>
            </w:r>
            <w:r>
              <w:rPr>
                <w:b/>
                <w:i w:val="0"/>
                <w:sz w:val="18"/>
              </w:rPr>
              <w:t>KOUMOUNA SIDIBE</w:t>
            </w:r>
          </w:p>
        </w:tc>
      </w:tr>
      <w:tr>
        <w:tc>
          <w:tcPr>
            <w:tcW w:type="dxa" w:w="3551"/>
            <w:shd w:fill="F8FAFC"/>
          </w:tcPr>
          <w:p>
            <w:r>
              <w:rPr>
                <w:b w:val="0"/>
                <w:i w:val="0"/>
                <w:color w:val="64748B"/>
                <w:sz w:val="14"/>
              </w:rPr>
              <w:t>TÉLÉPHONE CM</w:t>
              <w:br/>
            </w:r>
            <w:r>
              <w:rPr>
                <w:b/>
                <w:i w:val="0"/>
                <w:sz w:val="18"/>
              </w:rPr>
              <w:t>77 232 10 38</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2026-07-09T12:59:32</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KOUMOUNA SIDIBE diffère de celui donné par KOUMOUNA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ISSA DIALLO ou l'année à laquelle ISSA DIALLO a fréquenté l'école pour la dernière fois (2023) le dernier diplome de ISSA DIALLO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TOUMANY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HAMATH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SAVANE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FILY SAVANE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KOUMOUNA SIDIBE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Mangue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KOUMOUNA SIDIBE (8000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KOUMOUNA SIDIBE (2000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et vente de cereale (fondé)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et vente de cereale (fondé)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KOUMOUNA SIDIBE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KOUMOUNA SIDIBE, prière de reprendre la section agriculture du ménage KOUMOUNA SIDIBE.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FANTA CISSE est Etudiant/Elève de la 4.21 mais FANTA CISSE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ISSA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SARA KEITA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TOUMANY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