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58-56-70-90</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58-56-70-90</w:t>
            </w:r>
          </w:p>
        </w:tc>
        <w:tc>
          <w:tcPr>
            <w:tcW w:type="dxa" w:w="3551"/>
            <w:shd w:fill="F8FAFC"/>
          </w:tcPr>
          <w:p>
            <w:r>
              <w:rPr>
                <w:b w:val="0"/>
                <w:i w:val="0"/>
                <w:color w:val="64748B"/>
                <w:sz w:val="14"/>
              </w:rPr>
              <w:t>CHEF DE MÉNAGE</w:t>
              <w:br/>
            </w:r>
            <w:r>
              <w:rPr>
                <w:b/>
                <w:i w:val="0"/>
                <w:sz w:val="18"/>
              </w:rPr>
              <w:t>NGOR NDONG</w:t>
            </w:r>
          </w:p>
        </w:tc>
      </w:tr>
      <w:tr>
        <w:tc>
          <w:tcPr>
            <w:tcW w:type="dxa" w:w="3551"/>
            <w:shd w:fill="F8FAFC"/>
          </w:tcPr>
          <w:p>
            <w:r>
              <w:rPr>
                <w:b w:val="0"/>
                <w:i w:val="0"/>
                <w:color w:val="64748B"/>
                <w:sz w:val="14"/>
              </w:rPr>
              <w:t>TÉLÉPHONE CM</w:t>
              <w:br/>
            </w:r>
            <w:r>
              <w:rPr>
                <w:b/>
                <w:i w:val="0"/>
                <w:sz w:val="18"/>
              </w:rPr>
              <w:t>78 477 84 48</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2026-07-03T16:21:33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(250 kg),  des quantités vendus (5000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NGOR NDONG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NDONG (10000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NDONG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NDONG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NDONG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NDONG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NDONG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NDONG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NGOR NDONG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NGOR NDONG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NGOR NDONG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NGOR NDONG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NGOR NDONG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13000 FCFA par Tonne qui semble élevé, prière de vérifier  le montant d'achat (65000 FCFA pour 5 Tonne)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416666.7 FCFA qui semble élevé, prière de verifier le montant tiré de la vente (1250000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(250 kg),  des quantités vendus (5000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NGOR NDONG a comme taille 1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Caprins (Chèvres) est trop petit ou élevé.</w:t>
            </w:r>
          </w:p>
        </w:tc>
      </w:tr>
    </w:tbl>
    <w:p/>
    <w:p>
      <w:r>
        <w:rPr>
          <w:b/>
          <w:i w:val="0"/>
          <w:color w:val="1F6FEB"/>
          <w:sz w:val="22"/>
        </w:rPr>
        <w:t>💬 COMMENTAIRES SUPERVISEUR / ENQUÊTEUR (1)</w:t>
      </w:r>
    </w:p>
    <w:p>
      <w:pPr>
        <w:pStyle w:val="ListBullet"/>
      </w:pPr>
      <w:r>
        <w:rPr>
          <w:b w:val="0"/>
          <w:i w:val="0"/>
          <w:color w:val="64748B"/>
          <w:sz w:val="16"/>
        </w:rPr>
        <w:t xml:space="preserve">[2026-07-07 13:37:08] </w:t>
      </w:r>
      <w:r>
        <w:rPr>
          <w:b/>
          <w:i w:val="0"/>
          <w:color w:val="1F6FEB"/>
          <w:sz w:val="16"/>
        </w:rPr>
        <w:t xml:space="preserve">EQ20_enq1_v2 </w:t>
      </w:r>
      <w:r>
        <w:rPr>
          <w:b w:val="0"/>
          <w:i w:val="0"/>
          <w:color w:val="64748B"/>
          <w:sz w:val="16"/>
        </w:rPr>
        <w:t xml:space="preserve">sur s16dq06_p : </w:t>
      </w:r>
      <w:r>
        <w:rPr>
          <w:b w:val="0"/>
          <w:i w:val="0"/>
          <w:sz w:val="17"/>
        </w:rPr>
        <w:t>LE MÉNAGE REÇOIT 50% DE CETTE SOMME ET LE RESTE À LA COOPÉRATIVE.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