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27-00-95-99</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27-00-95-99</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78 257 18 81</w:t>
            </w:r>
          </w:p>
        </w:tc>
        <w:tc>
          <w:tcPr>
            <w:tcW w:type="dxa" w:w="3551"/>
            <w:shd w:fill="F8FAFC"/>
          </w:tcPr>
          <w:p>
            <w:r>
              <w:rPr>
                <w:b w:val="0"/>
                <w:i w:val="0"/>
                <w:color w:val="64748B"/>
                <w:sz w:val="14"/>
              </w:rPr>
              <w:t>LOCALISATION</w:t>
              <w:br/>
            </w:r>
            <w:r>
              <w:rPr>
                <w:b/>
                <w:i w:val="0"/>
                <w:sz w:val="18"/>
              </w:rPr>
              <w:t>PASS KELIMANE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2026-06-09T11:06:26</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NDAO est trop jeune ou vielle pour avoir IBRAHIMA NDAO selon l'écart d'âge (13 ans) entre lui et sa mère, prière de revoir l'âge de IBRAHIMA NDAO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(12) ans du premier mariage de IBRAHIMA NDAO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NDAO diffère de celui donné par IBRAHIMA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NDIAMBOU NDAO diffère de celui donné par NDIAMBOU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NDAO diffère de celui donné par SADIO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.7583674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7 personne(s) a consommé 241.6015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IBRAHIMA NDAO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(92 kg) et des quantités en stock (8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NDAO , prière de renseignés toutes les questions liées à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NDIAMBOU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HAWA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montant(24000 FCFA) des dépenses pour chaque visite prénatale de SADIO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NDAO a eu est panemi,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NDIAMBOU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IBRAHIMA NDAO est de 170000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NDAO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14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IBRAHIMA NDAO de 7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transformation est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IBRAHIMA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IBRAHIMA NDAO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 préparation du sol (labour)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mais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7515.11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 préparation du sol (labour) est de 105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61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16484.79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sorgho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sorgho au cours de la campagne pour la période des récoltes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12487.98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80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105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NDAO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32213.96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(2500 FCFA pour 10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20000 FCFA qui semble élevé, prière de verifier le montant tiré de la vente (40000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(92 kg) et des quantités en stock (8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(170000 FCFA)  de IBRAHIMA NDAO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(210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