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98-36-67-34</w:t>
      </w:r>
    </w:p>
    <w:p>
      <w:r>
        <w:rPr>
          <w:b w:val="0"/>
          <w:i w:val="0"/>
          <w:color w:val="64748B"/>
          <w:sz w:val="18"/>
        </w:rPr>
        <w:t>Enquêteur : EQ21_enq1_v2 (ALASSANE TOURE)  ·  Équipe : EQ21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52202030023</w:t>
            </w:r>
          </w:p>
        </w:tc>
        <w:tc>
          <w:tcPr>
            <w:tcW w:type="dxa" w:w="3551"/>
            <w:shd w:fill="F8FAFC"/>
          </w:tcPr>
          <w:p>
            <w:r>
              <w:rPr>
                <w:b w:val="0"/>
                <w:i w:val="0"/>
                <w:color w:val="64748B"/>
                <w:sz w:val="14"/>
              </w:rPr>
              <w:t>MÉNAGE</w:t>
              <w:br/>
            </w:r>
            <w:r>
              <w:rPr>
                <w:b/>
                <w:i w:val="0"/>
                <w:color w:val="1F6FEB"/>
                <w:sz w:val="18"/>
              </w:rPr>
              <w:t>98-36-67-34</w:t>
            </w:r>
          </w:p>
        </w:tc>
        <w:tc>
          <w:tcPr>
            <w:tcW w:type="dxa" w:w="3551"/>
            <w:shd w:fill="F8FAFC"/>
          </w:tcPr>
          <w:p>
            <w:r>
              <w:rPr>
                <w:b w:val="0"/>
                <w:i w:val="0"/>
                <w:color w:val="64748B"/>
                <w:sz w:val="14"/>
              </w:rPr>
              <w:t>CHEF DE MÉNAGE</w:t>
              <w:br/>
            </w:r>
            <w:r>
              <w:rPr>
                <w:b/>
                <w:i w:val="0"/>
                <w:sz w:val="18"/>
              </w:rPr>
              <w:t>OUSMANE MAR</w:t>
            </w:r>
          </w:p>
        </w:tc>
      </w:tr>
      <w:tr>
        <w:tc>
          <w:tcPr>
            <w:tcW w:type="dxa" w:w="3551"/>
            <w:shd w:fill="F8FAFC"/>
          </w:tcPr>
          <w:p>
            <w:r>
              <w:rPr>
                <w:b w:val="0"/>
                <w:i w:val="0"/>
                <w:color w:val="64748B"/>
                <w:sz w:val="14"/>
              </w:rPr>
              <w:t>TÉLÉPHONE CM</w:t>
              <w:br/>
            </w:r>
            <w:r>
              <w:rPr>
                <w:b/>
                <w:i w:val="0"/>
                <w:sz w:val="18"/>
              </w:rPr>
              <w:t>77 355 92 95</w:t>
            </w:r>
          </w:p>
        </w:tc>
        <w:tc>
          <w:tcPr>
            <w:tcW w:type="dxa" w:w="3551"/>
            <w:shd w:fill="F8FAFC"/>
          </w:tcPr>
          <w:p>
            <w:r>
              <w:rPr>
                <w:b w:val="0"/>
                <w:i w:val="0"/>
                <w:color w:val="64748B"/>
                <w:sz w:val="14"/>
              </w:rPr>
              <w:t>LOCALISATION</w:t>
              <w:br/>
            </w:r>
            <w:r>
              <w:rPr>
                <w:b/>
                <w:i w:val="0"/>
                <w:sz w:val="18"/>
              </w:rPr>
              <w:t>a l'entr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EQ21_enq1_v2  (ALASSANE TOURE)</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2026-06-19T15:36:47</w:t>
            </w:r>
          </w:p>
        </w:tc>
      </w:tr>
    </w:tbl>
    <w:p/>
    <w:p>
      <w:r>
        <w:rPr>
          <w:b/>
          <w:i w:val="0"/>
          <w:color w:val="1F6FEB"/>
          <w:sz w:val="22"/>
        </w:rPr>
        <w:t>⚠ INCOHÉRENCES À CORRIGER (114)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ABDOULAYE NDONG MAR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ABDOULAYE NDONG MAR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ABY MAR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ABY MAR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SEWANE MAR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SEWANE MAR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SERIGNE SALIOU TINE est trop jeune ou vielle pour avoir SERIGNE SALIOU TINE selon l'écart d'âge (13 ans) entre lui et sa mère, prière de revoir l'âge de SERIGNE SALIOU TINE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SALIOU TINE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13 personnes et la taille du ménage est de 12 personnes, prière de bien régarder la liste des membres du ménage s'il n y a pas d'oublie ou d'ajout de visiteurs.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transformation fruit d'oseille en bissap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TAMBACOUNDA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(6500 Fcfa) dépensé ou reçu en cadeau pour les cartes prépayées, les transferts de crédit et les abonnements de  OUSMANE MAR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(6500 Fcfa) dépensé ou reçu en cadeau pour les recharges internet ou de forfaits de données mobiles(hors appels vocaux), aucours des 30 derniers jours de  OUSMANE MAR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NDONG MAR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ABY MAR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SEWANE MAR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SALIOU TINE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ABY MAR , prière de renseignés toutes les questions liées à ABY MAR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MARRY SEWANE bénéficié de cette formation est emballage sel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OUSMANE MAR bénéficié de cette formation est Alphabétisation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ABDOULAYE NDONG MAR qui fréquente 5ème année de Primaire  est de 0 FCFA, ABDOULAYE NDONG MAR a fait comment pour payer ces cahiers et autres matériels scolaires (SAC, stylo, craie, ardoise, crayon...) ?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ISSA FAYE,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SALY THIOUNE n'a pas cherché du travail au cours des 30 derniers jours est naissance de son fils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SALY THIOUNE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ALIOU MAR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MARRY SEWANE (1350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OUSMANE MAR (1000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(1200 Fcfa) de Poisson frais yaboye ou obo (sardinelle)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Aubergine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(866.6667 Fcfa) de Niébé/Haricots secs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OUSMANE MAR (10000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MAR (15000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MAR (2000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MAR (25000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MAR (25000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MAR (5000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MAR (50000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MAR (50000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MAR (6000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MAR (6500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Lit, matelas, armoire et autres meubles de chambre à coucher est menuisier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MAR (200000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MAR (18000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MAR (25000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MAR (25000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MAR (3000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MAR (5000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MAR (75000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MAR (75000 Fcfa) au cours de 12 derniers mois de Achat d'une tablette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MAR (825000 Fcfa) au cours de 12 derniers mois de Achat d'un motocycle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transformation fruit d'oseille en bissap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transformation fruit d'oseille en bissap est généralement une entreprise de fabrication ou transformation dont elle depense en achat de matières premières.Elle transforme le produit donc ne peut pas obtenir un montant sur la revente des marchandises achetés en état (10.46 ou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n'achètent pas de marchandise en état pour les revendre en état.</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transformation fruit d'oseille en bissap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creuser une autres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d'arachide de ousmane Mar est de 150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OUSMANE MAR pour la main-d'oeuvre non-familiale sur la parcelle Parcelle d'arachide de ousmane Mar au cours de la campagne pour la période de préparation du sol (labour) et des semis est de 700000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OUSMANE MAR pour la main-d'oeuvre non-familiale sur la parcelle Parcelle d'arachide de ousmane Mar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OUSMANE MAR pour la main-d'oeuvre non-familiale sur la parcelle Parcelle d'arachide de ousmane Mar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Parcelle d'arachide de ousmane Mar par jours au moment de la période de préparation du sol (labour) et des semis est de 23333.33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de ousmane Mar selon les mesures GPS est de 69644.18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d'arachide de ousmane Mar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OUSMANE MAR pour la main-d'oeuvre non-familiale sur la parcelle Parcelle d'arachide de ousmane Mar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de ousmane Mar selon les mesures GPS est de 4298.6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de ousmane Mar selon les mesures GPS est de 4354.55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Mil est de 300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OUSMANE MAR pour la main-d'oeuvre non-familiale sur la parcelle Parcelle de Mil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OUSMANE MAR pour la main-d'oeuvre non-familiale sur la parcelle Parcelle de Mil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de Mil au cours de la campagne pour la période des récoltes est de 25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OUSMANE MAR pour la main-d'oeuvre non-familiale sur la parcelle Parcelle de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24454.39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Mil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16250.8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(1000 Kilogramme) utilisée de Engrais inorganiques - NPK/Formule unique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de ousmane Mar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1547000 FCFA qui semble élevé, prière de verifier le montant tiré de la vente (1547000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1547000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(1547000 FCFA) de Arachide auprès de l'enquêté ou confirmer.</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produit(Miel)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Moulin a été revendu à 1200000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s00q08, s01q35, s01q36, s01q37, s02q01__3, s02q02__3, s03q21, s04q22</w:t>
            </w:r>
          </w:p>
        </w:tc>
        <w:tc>
          <w:tcPr>
            <w:tcW w:type="dxa" w:w="6520"/>
          </w:tcPr>
          <w:p>
            <w:r>
              <w:rPr>
                <w:b w:val="0"/>
                <w:i w:val="0"/>
                <w:sz w:val="17"/>
              </w:rPr>
              <w:t>Le ménage a mis en location Autre (à préciser) à d’autres ménages au cours des 12 derniers mois et a reçu (400000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Autre (à préciser) a été achété à 1400000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Autre (à préciser) a été revendu à 1000000 Fcfa qui est relativement élevé par rapport aux autres prix de revente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SAMBA NDAO fréquente 2ème année de Primaire mais ne sait pas écrire, prière de vérifier auprès de SAMBA NDAO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(98 heures) que FATOU NDONG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(5700000 FCFA) de OUSMANE MAR semble trop élevé pour un salaire.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FATOU NDONG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OUSMANE MAR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18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6 Cuillère Moyen de Pâte d'arachide, cette quantité semble anormale pour une consommation des 7 derniers jours.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(650000 FCFA) de Animaux de labour est inférieur aux prix de revente (1250000 FCFA), prière de verifier et corriger ou confirmer l'information avec le QG.</w:t>
            </w:r>
          </w:p>
        </w:tc>
      </w:tr>
    </w:tbl>
    <w:p/>
    <w:p>
      <w:r>
        <w:rPr>
          <w:b/>
          <w:i w:val="0"/>
          <w:color w:val="1F6FEB"/>
          <w:sz w:val="22"/>
        </w:rPr>
        <w:t>💬 COMMENTAIRES SUPERVISEUR / ENQUÊTEUR (7)</w:t>
      </w:r>
    </w:p>
    <w:p>
      <w:pPr>
        <w:pStyle w:val="ListBullet"/>
      </w:pPr>
      <w:r>
        <w:rPr>
          <w:b w:val="0"/>
          <w:i w:val="0"/>
          <w:color w:val="64748B"/>
          <w:sz w:val="16"/>
        </w:rPr>
        <w:t xml:space="preserve">[2026-06-28 12:23:03] </w:t>
      </w:r>
      <w:r>
        <w:rPr>
          <w:b/>
          <w:i w:val="0"/>
          <w:color w:val="1F6FEB"/>
          <w:sz w:val="16"/>
        </w:rPr>
        <w:t xml:space="preserve">EQ21_enq1_v2 </w:t>
      </w:r>
      <w:r>
        <w:rPr>
          <w:b w:val="0"/>
          <w:i w:val="0"/>
          <w:color w:val="64748B"/>
          <w:sz w:val="16"/>
        </w:rPr>
        <w:t xml:space="preserve">sur s16Aq42 : </w:t>
      </w:r>
      <w:r>
        <w:rPr>
          <w:b w:val="0"/>
          <w:i w:val="0"/>
          <w:sz w:val="17"/>
        </w:rPr>
        <w:t>les 700000 payé au deux main d'œuvre non</w:t>
      </w:r>
    </w:p>
    <w:p>
      <w:pPr>
        <w:pStyle w:val="ListBullet"/>
      </w:pPr>
      <w:r>
        <w:rPr>
          <w:b w:val="0"/>
          <w:i w:val="0"/>
          <w:color w:val="64748B"/>
          <w:sz w:val="16"/>
        </w:rPr>
        <w:t xml:space="preserve">[2026-06-28 12:23:47] </w:t>
      </w:r>
      <w:r>
        <w:rPr>
          <w:b/>
          <w:i w:val="0"/>
          <w:color w:val="1F6FEB"/>
          <w:sz w:val="16"/>
        </w:rPr>
        <w:t xml:space="preserve">EQ21_enq1_v2 </w:t>
      </w:r>
      <w:r>
        <w:rPr>
          <w:b w:val="0"/>
          <w:i w:val="0"/>
          <w:color w:val="64748B"/>
          <w:sz w:val="16"/>
        </w:rPr>
        <w:t xml:space="preserve">sur s16Aq42 : </w:t>
      </w:r>
      <w:r>
        <w:rPr>
          <w:b w:val="0"/>
          <w:i w:val="0"/>
          <w:sz w:val="17"/>
        </w:rPr>
        <w:t>"familiale c'est pour tout la campagne agricoles "</w:t>
      </w:r>
    </w:p>
    <w:p>
      <w:pPr>
        <w:pStyle w:val="ListBullet"/>
      </w:pPr>
      <w:r>
        <w:rPr>
          <w:b w:val="0"/>
          <w:i w:val="0"/>
          <w:color w:val="64748B"/>
          <w:sz w:val="16"/>
        </w:rPr>
        <w:t xml:space="preserve">[2026-06-28 12:24:50] </w:t>
      </w:r>
      <w:r>
        <w:rPr>
          <w:b/>
          <w:i w:val="0"/>
          <w:color w:val="1F6FEB"/>
          <w:sz w:val="16"/>
        </w:rPr>
        <w:t xml:space="preserve">EQ21_enq1_v2 </w:t>
      </w:r>
      <w:r>
        <w:rPr>
          <w:b w:val="0"/>
          <w:i w:val="0"/>
          <w:color w:val="64748B"/>
          <w:sz w:val="16"/>
        </w:rPr>
        <w:t xml:space="preserve">sur s16Aq40 : </w:t>
      </w:r>
      <w:r>
        <w:rPr>
          <w:b w:val="0"/>
          <w:i w:val="0"/>
          <w:sz w:val="17"/>
        </w:rPr>
        <w:t>"les 700000 payés au 2 sourga c'est pour toute la campagne agricole "</w:t>
      </w:r>
    </w:p>
    <w:p>
      <w:pPr>
        <w:pStyle w:val="ListBullet"/>
      </w:pPr>
      <w:r>
        <w:rPr>
          <w:b w:val="0"/>
          <w:i w:val="0"/>
          <w:color w:val="64748B"/>
          <w:sz w:val="16"/>
        </w:rPr>
        <w:t xml:space="preserve">[2026-06-28 12:25:42] </w:t>
      </w:r>
      <w:r>
        <w:rPr>
          <w:b/>
          <w:i w:val="0"/>
          <w:color w:val="1F6FEB"/>
          <w:sz w:val="16"/>
        </w:rPr>
        <w:t xml:space="preserve">EQ21_enq1_v2 </w:t>
      </w:r>
      <w:r>
        <w:rPr>
          <w:b w:val="0"/>
          <w:i w:val="0"/>
          <w:color w:val="64748B"/>
          <w:sz w:val="16"/>
        </w:rPr>
        <w:t xml:space="preserve">sur s16Aq38 : </w:t>
      </w:r>
      <w:r>
        <w:rPr>
          <w:b w:val="0"/>
          <w:i w:val="0"/>
          <w:sz w:val="17"/>
        </w:rPr>
        <w:t>"les 700000 pour les 2 sourga c'est pour toute la campagne agricole "</w:t>
      </w:r>
    </w:p>
    <w:p>
      <w:pPr>
        <w:pStyle w:val="ListBullet"/>
      </w:pPr>
      <w:r>
        <w:rPr>
          <w:b w:val="0"/>
          <w:i w:val="0"/>
          <w:color w:val="64748B"/>
          <w:sz w:val="16"/>
        </w:rPr>
        <w:t xml:space="preserve">[2026-06-28 12:27:29] </w:t>
      </w:r>
      <w:r>
        <w:rPr>
          <w:b/>
          <w:i w:val="0"/>
          <w:color w:val="1F6FEB"/>
          <w:sz w:val="16"/>
        </w:rPr>
        <w:t xml:space="preserve">EQ21_enq1_v2 </w:t>
      </w:r>
      <w:r>
        <w:rPr>
          <w:b w:val="0"/>
          <w:i w:val="0"/>
          <w:color w:val="64748B"/>
          <w:sz w:val="16"/>
        </w:rPr>
        <w:t xml:space="preserve">sur s16Aq38 : </w:t>
      </w:r>
      <w:r>
        <w:rPr>
          <w:b w:val="0"/>
          <w:i w:val="0"/>
          <w:sz w:val="17"/>
        </w:rPr>
        <w:t>"les 700000 c'est pour toute la campagne agricole "</w:t>
      </w:r>
    </w:p>
    <w:p>
      <w:pPr>
        <w:pStyle w:val="ListBullet"/>
      </w:pPr>
      <w:r>
        <w:rPr>
          <w:b w:val="0"/>
          <w:i w:val="0"/>
          <w:color w:val="64748B"/>
          <w:sz w:val="16"/>
        </w:rPr>
        <w:t xml:space="preserve">[2026-06-28 12:29:46] </w:t>
      </w:r>
      <w:r>
        <w:rPr>
          <w:b/>
          <w:i w:val="0"/>
          <w:color w:val="1F6FEB"/>
          <w:sz w:val="16"/>
        </w:rPr>
        <w:t xml:space="preserve">EQ21_enq1_v2 </w:t>
      </w:r>
      <w:r>
        <w:rPr>
          <w:b w:val="0"/>
          <w:i w:val="0"/>
          <w:color w:val="64748B"/>
          <w:sz w:val="16"/>
        </w:rPr>
        <w:t xml:space="preserve">sur s16Aq42 : </w:t>
      </w:r>
      <w:r>
        <w:rPr>
          <w:b w:val="0"/>
          <w:i w:val="0"/>
          <w:sz w:val="17"/>
        </w:rPr>
        <w:t>"les 700000 c'est pour toute la campagne agricole "</w:t>
      </w:r>
    </w:p>
    <w:p>
      <w:pPr>
        <w:pStyle w:val="ListBullet"/>
      </w:pPr>
      <w:r>
        <w:rPr>
          <w:b w:val="0"/>
          <w:i w:val="0"/>
          <w:color w:val="64748B"/>
          <w:sz w:val="16"/>
        </w:rPr>
        <w:t xml:space="preserve">[2026-06-29 00:02:57] </w:t>
      </w:r>
      <w:r>
        <w:rPr>
          <w:b/>
          <w:i w:val="0"/>
          <w:color w:val="1F6FEB"/>
          <w:sz w:val="16"/>
        </w:rPr>
        <w:t xml:space="preserve">EQ21_enq1_v2 </w:t>
      </w:r>
      <w:r>
        <w:rPr>
          <w:b w:val="0"/>
          <w:i w:val="0"/>
          <w:color w:val="64748B"/>
          <w:sz w:val="16"/>
        </w:rPr>
        <w:t xml:space="preserve">sur s16Aq39a : </w:t>
      </w:r>
      <w:r>
        <w:rPr>
          <w:b w:val="0"/>
          <w:i w:val="0"/>
          <w:sz w:val="17"/>
        </w:rPr>
        <w:t>"les 700000 c'est pour toute la campagne agricole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