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73-84-97-02</w:t>
      </w:r>
    </w:p>
    <w:p>
      <w:r>
        <w:rPr>
          <w:b w:val="0"/>
          <w:i w:val="0"/>
          <w:color w:val="64748B"/>
          <w:sz w:val="18"/>
        </w:rPr>
        <w:t>Enquêteur : EQ21_enq1_v2 (ALASSANE TOURE)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73-84-97-02</w:t>
            </w:r>
          </w:p>
        </w:tc>
        <w:tc>
          <w:tcPr>
            <w:tcW w:type="dxa" w:w="3551"/>
            <w:shd w:fill="F8FAFC"/>
          </w:tcPr>
          <w:p>
            <w:r>
              <w:rPr>
                <w:b w:val="0"/>
                <w:i w:val="0"/>
                <w:color w:val="64748B"/>
                <w:sz w:val="14"/>
              </w:rPr>
              <w:t>CHEF DE MÉNAGE</w:t>
              <w:br/>
            </w:r>
            <w:r>
              <w:rPr>
                <w:b/>
                <w:i w:val="0"/>
                <w:sz w:val="18"/>
              </w:rPr>
              <w:t>THIERNO ABDOU RAHMANE DIALLO</w:t>
            </w:r>
          </w:p>
        </w:tc>
      </w:tr>
      <w:tr>
        <w:tc>
          <w:tcPr>
            <w:tcW w:type="dxa" w:w="3551"/>
            <w:shd w:fill="F8FAFC"/>
          </w:tcPr>
          <w:p>
            <w:r>
              <w:rPr>
                <w:b w:val="0"/>
                <w:i w:val="0"/>
                <w:color w:val="64748B"/>
                <w:sz w:val="14"/>
              </w:rPr>
              <w:t>TÉLÉPHONE CM</w:t>
              <w:br/>
            </w:r>
            <w:r>
              <w:rPr>
                <w:b/>
                <w:i w:val="0"/>
                <w:sz w:val="18"/>
              </w:rPr>
              <w:t>77 984 95 77</w:t>
            </w:r>
          </w:p>
        </w:tc>
        <w:tc>
          <w:tcPr>
            <w:tcW w:type="dxa" w:w="3551"/>
            <w:shd w:fill="F8FAFC"/>
          </w:tcPr>
          <w:p>
            <w:r>
              <w:rPr>
                <w:b w:val="0"/>
                <w:i w:val="0"/>
                <w:color w:val="64748B"/>
                <w:sz w:val="14"/>
              </w:rPr>
              <w:t>LOCALISATION</w:t>
              <w:br/>
            </w:r>
            <w:r>
              <w:rPr>
                <w:b/>
                <w:i w:val="0"/>
                <w:sz w:val="18"/>
              </w:rPr>
              <w:t>H9 WOURO THIERNO MANSOUR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2026-07-07T12:13:39</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BARRO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MANSOUR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SALIMATA BA a vécu dans la localité est superieur à son âge (28)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BARRO DIALLO diffère de celui donné par BARRO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DIALLO diffère de celui donné par RAMATA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ABDOURAHMANE DIALLO diffère de celui donné par THIERNO ABDOURAHMANE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(1400 kg), des quantités offertes (450 kg),  des quantités vendus (400 kg) et des quantités en stock (300 kg) depasse la quantité totale (2420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DIALLO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BARRO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BARRO DIALLO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ABDOURAHMANE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THIERNO ABDOURAHMANE DIALLO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YAYA DIALLO n'a pas fait des études dans une école formelle est préférence al kuran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SALIMATA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BARRO DIALLO est de 250000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RAMATA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SALIMATA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THIERNO ABDOURAHMANE DIALLO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BARRO DIALLO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ABDOURAHMANE DIALLO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 Fcfa) de Poisson frais yaboye ou obo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THIERNO ABDOURAHMANE DIALLO avec une taille de 9 personnes a consommé 20 Paquet en Petit de Thé (Ataya)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ABDOURAHMANE DIALLO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ABDOURAHMANE DIALLO (55000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dans les maisons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ABDOURAHMANE DIALLO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ABDOURAHMANE DIALLO (100000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ABDOURAHMANE DIALLO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ABDOURAHMANE DIALLO (200000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ABDOURAHMANE DIALLO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nature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ABDOURAHMANE DIALLO pour la main-d'oeuvre non-familiale sur la parcelle parcelle Maïs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ABDOURAHMANE DIALLO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3479.76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d'arachide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ABDOURAHMANE DIALLO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d'arachide au cours de la campagne pour la période des récoltes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ABDOURAHMANE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13988.97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THIERNO ABDOURAHMANE DIALLO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THIERNO ABDOURAHMANE DIALLO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37406.26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40000 FCFA qui semble élevé, prière de verifier le montant tiré de la vente (80000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750000 FCFA qui semble élevé, prière de verifier le montant tiré de la vente (1500000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750000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(1500000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66500 FCFA qui semble élevé, prière de verifier le montant tiré de la vente (133000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(1400 kg), des quantités offertes (450 kg),  des quantités vendus (400 kg) et des quantités en stock (300 kg) diffère de celle de la quantité totale (2420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2400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 FCFA)  de BARRO DIALLO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Litre taille unique de Lait frais (mew ratt),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(1100 Fcfa) de Thé (Ataya) en Carton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Asins (Anes,  mules, mulets),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 FCFA) de Râteau est inférieur aux prix de revente (1000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