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32-96-95-08</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54202040020</w:t>
            </w:r>
          </w:p>
        </w:tc>
        <w:tc>
          <w:tcPr>
            <w:tcW w:type="dxa" w:w="3551"/>
            <w:shd w:fill="F8FAFC"/>
          </w:tcPr>
          <w:p>
            <w:r>
              <w:rPr>
                <w:b w:val="0"/>
                <w:i w:val="0"/>
                <w:color w:val="64748B"/>
                <w:sz w:val="14"/>
              </w:rPr>
              <w:t>MÉNAGE</w:t>
              <w:br/>
            </w:r>
            <w:r>
              <w:rPr>
                <w:b/>
                <w:i w:val="0"/>
                <w:color w:val="1F6FEB"/>
                <w:sz w:val="18"/>
              </w:rPr>
              <w:t>32-96-95-08</w:t>
            </w:r>
          </w:p>
        </w:tc>
        <w:tc>
          <w:tcPr>
            <w:tcW w:type="dxa" w:w="3551"/>
            <w:shd w:fill="F8FAFC"/>
          </w:tcPr>
          <w:p>
            <w:r>
              <w:rPr>
                <w:b w:val="0"/>
                <w:i w:val="0"/>
                <w:color w:val="64748B"/>
                <w:sz w:val="14"/>
              </w:rPr>
              <w:t>CHEF DE MÉNAGE</w:t>
              <w:br/>
            </w:r>
            <w:r>
              <w:rPr>
                <w:b/>
                <w:i w:val="0"/>
                <w:sz w:val="18"/>
              </w:rPr>
              <w:t>SEYDOU  SOW</w:t>
            </w:r>
          </w:p>
        </w:tc>
      </w:tr>
      <w:tr>
        <w:tc>
          <w:tcPr>
            <w:tcW w:type="dxa" w:w="3551"/>
            <w:shd w:fill="F8FAFC"/>
          </w:tcPr>
          <w:p>
            <w:r>
              <w:rPr>
                <w:b w:val="0"/>
                <w:i w:val="0"/>
                <w:color w:val="64748B"/>
                <w:sz w:val="14"/>
              </w:rPr>
              <w:t>TÉLÉPHONE CM</w:t>
              <w:br/>
            </w:r>
            <w:r>
              <w:rPr>
                <w:b/>
                <w:i w:val="0"/>
                <w:sz w:val="18"/>
              </w:rPr>
              <w:t>77 977 31 90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2026-07-13T16:01:27</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AÏSSATA BA) , prière de renseigner toutes les questions liées à  AÏSSATA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SOW est trop jeune ou vielle pour avoir ALIOU SOW selon l'écart d'âge (13 ans) entre lui et sa mère, prière de revoir l'âge de ALIOU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KALIDOU SOW) , prière de renseigner toutes les questions liées à  KALIDOU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ADIOUMA KA diffère de celui donné par ADIOUMA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SANÉ diffère de celui donné par HABY SANÉ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KADY SOW diffère de celui donné par KADY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SOW diffère de celui donné par SEYDOU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ADIOUMA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ADIOUMA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Revendeur de moutons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SEYDOU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(0 kg),  des quantités vendus (0 kg) et des quantités en stock (160 kg) depasse la quantité totale (240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(3600 kg), des quantités offertes (0 kg),  des quantités vendus (2700 kg) et des quantités en stock (0 kg) depasse la quantité totale (3600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(100 kg),  des quantités vendus (600 kg) et des quantités en stock (5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ADRANE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ADIOUMA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SOW n'a pas fait des études dans une école formelle est préférence école coranique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AÏSSATA BA  ne parait pas plausible, veuillez revoir la partieLe nombre de visites prénatales que AÏSSATA BA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YAYA SOW n'a pas cherché du travail au cours des 30 derniers jours est trop jeune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AÏSSATA BA,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AÏSSATA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HABY SANÉ,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HABY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HADJI SOW,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SOW,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SOW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locaux (pomme sauvage, noisette, mangue sauvage, etc.)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SOW (150000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SOW (435000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(49200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(71000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SOW (74000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tôles et pailles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SEYDOU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12768.35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10739.32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33236.27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1984.39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SESAME selon les mesures GPS est de 20219.65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SEYDOU SOW ayant travaillé dans la parcelle ARACHIDE ET NIÉBÉ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SEYDOU SOW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ET NIÉBÉ est Le propriétaire a récupéré son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ET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135 FCFA par Kilogramme qui semble faible, prière de vérifier  le montant d'achat (54000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SESAME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(240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783000 FCFA qui semble élevé, prière de verifier le montant tiré de la vente (783000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783000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(3600 kg), des quantités offertes (0 kg),  des quantités vendus (2700 kg) et des quantités en stock (0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60000 FCFA qui semble élevé, prière de verifier le montant tiré de la vente (120000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(480 kg), des quantités offertes (100 kg),  des quantités vendus (600 kg) et des quantités en stock (5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AÏSSATA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HABY SANÉ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ADIOUMA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ADIOUMA KA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Litre taille unique de Lait frais (mew ratt),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