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33-14-79-01</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33-14-79-01</w:t>
            </w:r>
          </w:p>
        </w:tc>
        <w:tc>
          <w:tcPr>
            <w:tcW w:type="dxa" w:w="3551"/>
            <w:shd w:fill="F8FAFC"/>
          </w:tcPr>
          <w:p>
            <w:r>
              <w:rPr>
                <w:b w:val="0"/>
                <w:i w:val="0"/>
                <w:color w:val="64748B"/>
                <w:sz w:val="14"/>
              </w:rPr>
              <w:t>CHEF DE MÉNAGE</w:t>
              <w:br/>
            </w:r>
            <w:r>
              <w:rPr>
                <w:b/>
                <w:i w:val="0"/>
                <w:sz w:val="18"/>
              </w:rPr>
              <w:t>ASTOU GUEYE</w:t>
            </w:r>
          </w:p>
        </w:tc>
      </w:tr>
      <w:tr>
        <w:tc>
          <w:tcPr>
            <w:tcW w:type="dxa" w:w="3551"/>
            <w:shd w:fill="F8FAFC"/>
          </w:tcPr>
          <w:p>
            <w:r>
              <w:rPr>
                <w:b w:val="0"/>
                <w:i w:val="0"/>
                <w:color w:val="64748B"/>
                <w:sz w:val="14"/>
              </w:rPr>
              <w:t>TÉLÉPHONE CM</w:t>
              <w:br/>
            </w:r>
            <w:r>
              <w:rPr>
                <w:b/>
                <w:i w:val="0"/>
                <w:sz w:val="18"/>
              </w:rPr>
              <w:t>78 334 98 29</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2  ·  1ʳᵉ visite : 2026-07-09T12:15:25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TABARA BA diffère de celui donné par TABARA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(240 minutes) pour se rendre dans la parcelle arachide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MAMOUR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TABARA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DIEYE MBAYE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DIEYE MBAYE semble très élevés, prière de corriger ou confirmer avec le QG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de baobab/ "laalo"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Ail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(4200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(12500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(7500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commercante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commercante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arachide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ASTOU GUEYE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ASTOU GUEYE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ASTOU GUEYE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(3000 FCFA pour 600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(900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84000 FCFA qui semble élevé, prière de verifier le montant tiré de la vente (84000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25000 FCFA qui semble élevé, prière de verifier le montant tiré de la vente (50000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(50000 FCFA) de Maïs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ARONA FAYE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MAMOUR FAYE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TABARA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ASTOU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17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