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36-49-49-01</w:t>
      </w:r>
    </w:p>
    <w:p>
      <w:r>
        <w:rPr>
          <w:b w:val="0"/>
          <w:i w:val="0"/>
          <w:color w:val="64748B"/>
          <w:sz w:val="18"/>
        </w:rPr>
        <w:t>Enquêteur : EQ22_enq1_v2 (DJIBY LOUM)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36-49-49-01</w:t>
            </w:r>
          </w:p>
        </w:tc>
        <w:tc>
          <w:tcPr>
            <w:tcW w:type="dxa" w:w="3551"/>
            <w:shd w:fill="F8FAFC"/>
          </w:tcPr>
          <w:p>
            <w:r>
              <w:rPr>
                <w:b w:val="0"/>
                <w:i w:val="0"/>
                <w:color w:val="64748B"/>
                <w:sz w:val="14"/>
              </w:rPr>
              <w:t>CHEF DE MÉNAGE</w:t>
              <w:br/>
            </w:r>
            <w:r>
              <w:rPr>
                <w:b/>
                <w:i w:val="0"/>
                <w:sz w:val="18"/>
              </w:rPr>
              <w:t>CHEIKH SECK</w:t>
            </w:r>
          </w:p>
        </w:tc>
      </w:tr>
      <w:tr>
        <w:tc>
          <w:tcPr>
            <w:tcW w:type="dxa" w:w="3551"/>
            <w:shd w:fill="F8FAFC"/>
          </w:tcPr>
          <w:p>
            <w:r>
              <w:rPr>
                <w:b w:val="0"/>
                <w:i w:val="0"/>
                <w:color w:val="64748B"/>
                <w:sz w:val="14"/>
              </w:rPr>
              <w:t>TÉLÉPHONE CM</w:t>
              <w:br/>
            </w:r>
            <w:r>
              <w:rPr>
                <w:b/>
                <w:i w:val="0"/>
                <w:sz w:val="18"/>
              </w:rPr>
              <w:t>77 995 08 21</w:t>
            </w:r>
          </w:p>
        </w:tc>
        <w:tc>
          <w:tcPr>
            <w:tcW w:type="dxa" w:w="3551"/>
            <w:shd w:fill="F8FAFC"/>
          </w:tcPr>
          <w:p>
            <w:r>
              <w:rPr>
                <w:b w:val="0"/>
                <w:i w:val="0"/>
                <w:color w:val="64748B"/>
                <w:sz w:val="14"/>
              </w:rPr>
              <w:t>LOCALISATION</w:t>
              <w:br/>
            </w:r>
            <w:r>
              <w:rPr>
                <w:b/>
                <w:i w:val="0"/>
                <w:sz w:val="18"/>
              </w:rPr>
              <w:t>DIMISKHA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2026-06-24T10:05:20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SECK diffère de celui donné par CHEIKH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DIARRA SECK diffère de celui donné par MAME DIARRA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SECK diffère de celui donné par ROKHY SECK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CHEIKH SECK est un Personnel des services directs aux particuliers, non classé ailleurs qui travaille pour son propre compte dans son entrepises privées avec un revenu 35000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PARCELLE1(ARACHIDE) est on a donné le champs a un autre menage impossible de le mesuré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BAMBA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DIARRA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HABIBOU SECK,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MAME DIARRA SECK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SOKHNA SALL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SECK (13300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SECK (123500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par traction animale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SECK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SECK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SECK (4500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SECK (7500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SECK (3000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SECK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SECK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CHEIKH SECK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SECK pour la main-d'oeuvre non-familiale sur la parcelle PARCELLE1(ARACHIDE)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SECK pour la main-d'oeuvre non-familiale sur la parcelle PARCELLE1(ARACHIDE)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CHEIKH SECK pour la main-d'oeuvre non-familiale sur la parcelle PARCELLE1(ARACHIDE)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PARCELLE1(ARACHIDE) est donner donner a un autre menage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4 FCFA par Gramme qui semble faible, prière de vérifier  le montant d'achat (1200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PARCELLE1(ARACHIDE)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6000 FCFA qui semble élevé, prière de verifier le montant tiré de la vente (12000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 FCFA qui semble élevé, prière de verifier le montant tiré de la vente (25000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 SECK est Etudiant/Elève de la 4.21 mais ABDOU SECK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SOKHNA SECK est Etudiant/Elève de la 4.21 mais SOKHNA SECK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ROKHY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MAME DIARRA SECK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SOKHNA SALL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DIARRA SECK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SECK a comme taille 7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(CHAMPS1(YONOU COLY))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