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31-85-98-50</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31-85-98-50</w:t>
            </w:r>
          </w:p>
        </w:tc>
        <w:tc>
          <w:tcPr>
            <w:tcW w:type="dxa" w:w="3551"/>
            <w:shd w:fill="F8FAFC"/>
          </w:tcPr>
          <w:p>
            <w:r>
              <w:rPr>
                <w:b w:val="0"/>
                <w:i w:val="0"/>
                <w:color w:val="64748B"/>
                <w:sz w:val="14"/>
              </w:rPr>
              <w:t>CHEF DE MÉNAGE</w:t>
              <w:br/>
            </w:r>
            <w:r>
              <w:rPr>
                <w:b/>
                <w:i w:val="0"/>
                <w:sz w:val="18"/>
              </w:rPr>
              <w:t>PAPA NDIAYE</w:t>
            </w:r>
          </w:p>
        </w:tc>
      </w:tr>
      <w:tr>
        <w:tc>
          <w:tcPr>
            <w:tcW w:type="dxa" w:w="3551"/>
            <w:shd w:fill="F8FAFC"/>
          </w:tcPr>
          <w:p>
            <w:r>
              <w:rPr>
                <w:b w:val="0"/>
                <w:i w:val="0"/>
                <w:color w:val="64748B"/>
                <w:sz w:val="14"/>
              </w:rPr>
              <w:t>TÉLÉPHONE CM</w:t>
              <w:br/>
            </w:r>
            <w:r>
              <w:rPr>
                <w:b/>
                <w:i w:val="0"/>
                <w:sz w:val="18"/>
              </w:rPr>
              <w:t>77 323 76 50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2026-06-15T13:45:31</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yade diffère de celui donné par awa yade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babacar ndiaye diffère de celui donné par pape babacar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pape kebe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cole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yade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babacar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pape babacar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kebe,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yade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pape babacar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cole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yade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maman fatou ndiaye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pape ndiaye (115000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pape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pape ndiaye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38500 FCFA qui semble élevé, prière de verifier le montant tiré de la vente (77000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(390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73125 FCFA qui semble élevé, prière de verifier le montant tiré de la vente (146250 FCFA) de Sésame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yade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pape babacar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ndiaye a comme taille 4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