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62-42-46-77</w:t>
      </w:r>
    </w:p>
    <w:p>
      <w:r>
        <w:rPr>
          <w:b w:val="0"/>
          <w:i w:val="0"/>
          <w:color w:val="64748B"/>
          <w:sz w:val="18"/>
        </w:rPr>
        <w:t>Enquêteur : EQ22_enq2_v2 (MAMY DIOP)  ·  Équipe : EQ22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124202000000</w:t>
            </w:r>
          </w:p>
        </w:tc>
        <w:tc>
          <w:tcPr>
            <w:tcW w:type="dxa" w:w="3551"/>
            <w:shd w:fill="F8FAFC"/>
          </w:tcPr>
          <w:p>
            <w:r>
              <w:rPr>
                <w:b w:val="0"/>
                <w:i w:val="0"/>
                <w:color w:val="64748B"/>
                <w:sz w:val="14"/>
              </w:rPr>
              <w:t>MÉNAGE</w:t>
              <w:br/>
            </w:r>
            <w:r>
              <w:rPr>
                <w:b/>
                <w:i w:val="0"/>
                <w:color w:val="1F6FEB"/>
                <w:sz w:val="18"/>
              </w:rPr>
              <w:t>62-42-46-77</w:t>
            </w:r>
          </w:p>
        </w:tc>
        <w:tc>
          <w:tcPr>
            <w:tcW w:type="dxa" w:w="3551"/>
            <w:shd w:fill="F8FAFC"/>
          </w:tcPr>
          <w:p>
            <w:r>
              <w:rPr>
                <w:b w:val="0"/>
                <w:i w:val="0"/>
                <w:color w:val="64748B"/>
                <w:sz w:val="14"/>
              </w:rPr>
              <w:t>CHEF DE MÉNAGE</w:t>
              <w:br/>
            </w:r>
            <w:r>
              <w:rPr>
                <w:b/>
                <w:i w:val="0"/>
                <w:sz w:val="18"/>
              </w:rPr>
              <w:t>INSA WILANE</w:t>
            </w:r>
          </w:p>
        </w:tc>
      </w:tr>
      <w:tr>
        <w:tc>
          <w:tcPr>
            <w:tcW w:type="dxa" w:w="3551"/>
            <w:shd w:fill="F8FAFC"/>
          </w:tcPr>
          <w:p>
            <w:r>
              <w:rPr>
                <w:b w:val="0"/>
                <w:i w:val="0"/>
                <w:color w:val="64748B"/>
                <w:sz w:val="14"/>
              </w:rPr>
              <w:t>TÉLÉPHONE CM</w:t>
              <w:br/>
            </w:r>
            <w:r>
              <w:rPr>
                <w:b/>
                <w:i w:val="0"/>
                <w:sz w:val="18"/>
              </w:rPr>
              <w:t>77 657 82 48</w:t>
            </w:r>
          </w:p>
        </w:tc>
        <w:tc>
          <w:tcPr>
            <w:tcW w:type="dxa" w:w="3551"/>
            <w:shd w:fill="F8FAFC"/>
          </w:tcPr>
          <w:p>
            <w:r>
              <w:rPr>
                <w:b w:val="0"/>
                <w:i w:val="0"/>
                <w:color w:val="64748B"/>
                <w:sz w:val="14"/>
              </w:rPr>
              <w:t>LOCALISATION</w:t>
              <w:br/>
            </w:r>
            <w:r>
              <w:rPr>
                <w:b/>
                <w:i w:val="0"/>
                <w:sz w:val="18"/>
              </w:rPr>
              <w:t>Nguethie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EQ22_enq2_v2  (MAMY DIOP)</w:t>
            </w:r>
          </w:p>
        </w:tc>
        <w:tc>
          <w:tcPr>
            <w:tcW w:type="dxa" w:w="3551"/>
            <w:shd w:fill="F8FAFC"/>
          </w:tcPr>
          <w:p>
            <w:r>
              <w:rPr>
                <w:b w:val="0"/>
                <w:i w:val="0"/>
                <w:color w:val="64748B"/>
                <w:sz w:val="14"/>
              </w:rPr>
              <w:t>SUPERVISEUR</w:t>
              <w:br/>
            </w:r>
            <w:r>
              <w:rPr>
                <w:b/>
                <w:i w:val="0"/>
                <w:sz w:val="18"/>
              </w:rPr>
              <w:t>SOUDOU FAYE</w:t>
            </w:r>
          </w:p>
        </w:tc>
        <w:tc>
          <w:tcPr>
            <w:tcW w:type="dxa" w:w="3551"/>
            <w:shd w:fill="F8FAFC"/>
          </w:tcPr>
          <w:p>
            <w:r>
              <w:rPr>
                <w:b w:val="0"/>
                <w:i w:val="0"/>
                <w:color w:val="64748B"/>
                <w:sz w:val="14"/>
              </w:rPr>
              <w:t>STATUT</w:t>
              <w:br/>
            </w:r>
            <w:r>
              <w:rPr>
                <w:b/>
                <w:i w:val="0"/>
                <w:sz w:val="18"/>
              </w:rPr>
              <w:t>1  ·  1ʳᵉ visite : 2026-06-10T10:54:13</w:t>
            </w:r>
          </w:p>
        </w:tc>
      </w:tr>
    </w:tbl>
    <w:p/>
    <w:p>
      <w:r>
        <w:rPr>
          <w:b/>
          <w:i w:val="0"/>
          <w:color w:val="1F6FEB"/>
          <w:sz w:val="22"/>
        </w:rPr>
        <w:t>⚠ INCOHÉRENCES À CORRIGER (90)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LAHINE WILANE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MOR TALLA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WILANE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WILANE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MOR TALLA WILANE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NDAO diffère de celui donné par FATOU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INSA WILANE diffère de celui donné par INSA WILANE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AWA ROKHY NDAO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INSA WILANE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Cube de Moyen de Cube alimentaire (Maggi, Jumbo, ) et bouillon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depasse la quantité totale (180 kg) que le ménage a eu après la recolte de Sésame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FATOUMATA WILANE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LAHINE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MOR TALLA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MOUHAMED WILANE est venu vivre dans cette localité est DARA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(11)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MOR TALLA WILANE qui fréquente 1ére année de Primaire  est de 0 FCFA, MOR TALLA WILANE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INSA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AWA NGALANE bénéficié de cette formation est EDUCATION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LAHINE WILANE a eu est DOULEUR  ABDOMONALE,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INSA WILANE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INSA WILANE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MOUHAMED WILANE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MAMOUR WILANE (1400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Sucre en poudre en Sac (5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INSA WILANE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(17500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INSA WILANE (35000 Fcfa) au cours de 12 derniers mois de Achat de batteries pour plaque solaire et autre équipement/matériel pour installation solaire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L HUILE ET DU SUCRE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du toit le/la Paille, mais celui du ménage de INSA WILANE (Chaume)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KAFFRINE Rural ont généralement comme principal matériau de revêtement du sol du logement le/la Terre battue/Sable, mais celui du ménage de INSA WILANE (Ciment/Béton)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(133) non membre du ménage de INSA WILANE ayant travaillé dans la parcelle ARACHIDE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ARACHIDE au cours de la campagne pour la période de préparation du sol (labour) et des semis est de 133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homme de 15ans et plus ayant travaillé sur la parcelle ARACHIDE par jours au moment de la période de préparation du sol (labour) et des semis est de 22.55639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organiques - déchets d'animaux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BENE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251625 FCFA qui semble élevé, prière de verifier le montant tiré de la vente (251625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Sésame est de 42000 FCFA qui semble élevé, prière de verifier le montant tiré de la vente (84000 FCFA) de Sésame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(180 kg) et des quantités en stock (4 kg) diffère de celle de la quantité totale (180 kg) que le ménage a eu après la recolte de Sésame.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Sésame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NDAO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INSA WILANE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45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1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2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MAFOU 3 BENE)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(PELAKH MAKH MAFOU 4 MAIS)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(13)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