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97-90-81-55</w:t>
      </w:r>
    </w:p>
    <w:p>
      <w:r>
        <w:rPr>
          <w:b w:val="0"/>
          <w:i w:val="0"/>
          <w:color w:val="64748B"/>
          <w:sz w:val="18"/>
        </w:rPr>
        <w:t>Enquêteur : EQ23_enq4_v2 (DAME NIANG)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97-90-81-55</w:t>
            </w:r>
          </w:p>
        </w:tc>
        <w:tc>
          <w:tcPr>
            <w:tcW w:type="dxa" w:w="3551"/>
            <w:shd w:fill="F8FAFC"/>
          </w:tcPr>
          <w:p>
            <w:r>
              <w:rPr>
                <w:b w:val="0"/>
                <w:i w:val="0"/>
                <w:color w:val="64748B"/>
                <w:sz w:val="14"/>
              </w:rPr>
              <w:t>CHEF DE MÉNAGE</w:t>
              <w:br/>
            </w:r>
            <w:r>
              <w:rPr>
                <w:b/>
                <w:i w:val="0"/>
                <w:sz w:val="18"/>
              </w:rPr>
              <w:t>SENY WILANE</w:t>
            </w:r>
          </w:p>
        </w:tc>
      </w:tr>
      <w:tr>
        <w:tc>
          <w:tcPr>
            <w:tcW w:type="dxa" w:w="3551"/>
            <w:shd w:fill="F8FAFC"/>
          </w:tcPr>
          <w:p>
            <w:r>
              <w:rPr>
                <w:b w:val="0"/>
                <w:i w:val="0"/>
                <w:color w:val="64748B"/>
                <w:sz w:val="14"/>
              </w:rPr>
              <w:t>TÉLÉPHONE CM</w:t>
              <w:br/>
            </w:r>
            <w:r>
              <w:rPr>
                <w:b/>
                <w:i w:val="0"/>
                <w:sz w:val="18"/>
              </w:rPr>
              <w:t>78 504 94 24</w:t>
            </w:r>
          </w:p>
        </w:tc>
        <w:tc>
          <w:tcPr>
            <w:tcW w:type="dxa" w:w="3551"/>
            <w:shd w:fill="F8FAFC"/>
          </w:tcPr>
          <w:p>
            <w:r>
              <w:rPr>
                <w:b w:val="0"/>
                <w:i w:val="0"/>
                <w:color w:val="64748B"/>
                <w:sz w:val="14"/>
              </w:rPr>
              <w:t>LOCALISATION</w:t>
              <w:br/>
            </w:r>
            <w:r>
              <w:rPr>
                <w:b/>
                <w:i w:val="0"/>
                <w:sz w:val="18"/>
              </w:rPr>
              <w:t>DIAMAGUENE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2026-07-01T13:17:26</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vilane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signane diffère de celui donné par Fatou signane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Seny vilane diffère de celui donné par Seny vilane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cisse diffère de celui donné par Yama cisse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Petit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SENY WILANE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vilane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Vilane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vilane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vilane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vilane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vilane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vilane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vilane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Ami Vilane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 Vilane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Mame Thierno vilane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Thierno vilane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bintou vilane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Seny vilane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signane,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signane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Yama cisse est de 35000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bintou vilane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(33000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(49600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(35000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(75000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(250000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carrelage plus fosse perdu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(125000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(150000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(180000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WILANE (85000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moyen que le ménage utilise pour se débarrasser des excréments hors de la concession est il ne sait jamais confronter à cette situation où il doit se débarrasser des excréments hors de la concession.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SENY WILANE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120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50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SENY WILANE pour la main-d'oeuvre non-familiale sur la parcelle Parcelle mil au cours de la campagne pour la période des récoltes est de 250000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mil par jours au moment de la période d'entretien du sol (sarclage, etc.)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mil par jours au moment de la période d'entretien du sol (sarclage, etc.)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 arachide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 arachide au cours de la campagne pour la période d'entretien du sol (sarclage, etc.) est de 50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SENY WILANE pour la main-d'oeuvre non-familiale sur la parcelle parcelle d arachide au cours de la campagne pour la période d'entretien du sol (sarclage, etc.) est de 400000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SENY WILANE pour la main-d'oeuvre non-familiale sur la parcelle parcelle d arachide au cours de la campagne pour la période des récoltes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 arachide par jours au moment de la période d'entretien du sol (sarclage, etc.)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10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(300000 FCFA pour 250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(40000 FCFA pour 20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300 FCFA par Kilogramme qui semble faible, prière de vérifier  le montant d'achat (10500 FCFA pour 35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320 FCFA par Kilogramme qui semble faible, prière de vérifier  le montant d'achat (128000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340 FCFA par Kilogramme qui semble faible, prière de vérifier  le montant d'achat (17000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280 FCFA par Kilogramme qui semble faible, prière de vérifier  le montant d'achat (56000 FCFA pour 200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300 FCFA par Kilogramme qui semble faible, prière de vérifier  le montant d'achat (150000 FCFA pour 500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780000 FCFA qui semble élevé, prière de verifier le montant tiré de la vente (780000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(780000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Arara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Arara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Charrue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Charrue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Multiculteur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Multiculteur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Multiculteur a été revendu à 55000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Pulvériseur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Pulvériseur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Pulvériseur a été revendu à 12000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Râteau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Râteau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Semoir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Semoir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signane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Thierno vilane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Seny vilane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Seny vilane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(270000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[2026-07-10 15:02:51] </w:t>
      </w:r>
      <w:r>
        <w:rPr>
          <w:b/>
          <w:i w:val="0"/>
          <w:color w:val="1F6FEB"/>
          <w:sz w:val="16"/>
        </w:rPr>
        <w:t xml:space="preserve">EQ23_enq4_v2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