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25-12-15-23</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25-12-15-23</w:t>
            </w:r>
          </w:p>
        </w:tc>
        <w:tc>
          <w:tcPr>
            <w:tcW w:type="dxa" w:w="3551"/>
            <w:shd w:fill="F8FAFC"/>
          </w:tcPr>
          <w:p>
            <w:r>
              <w:rPr>
                <w:b w:val="0"/>
                <w:i w:val="0"/>
                <w:color w:val="64748B"/>
                <w:sz w:val="14"/>
              </w:rPr>
              <w:t>CHEF DE MÉNAGE</w:t>
              <w:br/>
            </w:r>
            <w:r>
              <w:rPr>
                <w:b/>
                <w:i w:val="0"/>
                <w:sz w:val="18"/>
              </w:rPr>
              <w:t>ADAMA SECK</w:t>
            </w:r>
          </w:p>
        </w:tc>
      </w:tr>
      <w:tr>
        <w:tc>
          <w:tcPr>
            <w:tcW w:type="dxa" w:w="3551"/>
            <w:shd w:fill="F8FAFC"/>
          </w:tcPr>
          <w:p>
            <w:r>
              <w:rPr>
                <w:b w:val="0"/>
                <w:i w:val="0"/>
                <w:color w:val="64748B"/>
                <w:sz w:val="14"/>
              </w:rPr>
              <w:t>TÉLÉPHONE CM</w:t>
              <w:br/>
            </w:r>
            <w:r>
              <w:rPr>
                <w:b/>
                <w:i w:val="0"/>
                <w:sz w:val="18"/>
              </w:rPr>
              <w:t>77 890 81 17</w:t>
            </w:r>
          </w:p>
        </w:tc>
        <w:tc>
          <w:tcPr>
            <w:tcW w:type="dxa" w:w="3551"/>
            <w:shd w:fill="F8FAFC"/>
          </w:tcPr>
          <w:p>
            <w:r>
              <w:rPr>
                <w:b w:val="0"/>
                <w:i w:val="0"/>
                <w:color w:val="64748B"/>
                <w:sz w:val="14"/>
              </w:rPr>
              <w:t>LOCALISATION</w:t>
              <w:br/>
            </w:r>
            <w:r>
              <w:rPr>
                <w:b/>
                <w:i w:val="0"/>
                <w:sz w:val="18"/>
              </w:rPr>
              <w:t>DIAMEGUEBE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2026-07-06T11:54:33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mame astou seck est (Ménagère) de la 4.21 et mame astou seck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ADAMA SECK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( 12500 FCFA) de cheikh baye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cheikh baye seck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seck n'a pas été à l'école entre 2024/2025 est c le choix des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astou seck n'a pas fait des études dans une école formelle est c’est le marabout qui la forcé l’apprentissage d’arabe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cheikh baye seck est c’est son ecole franco arabe qui en charge du paiement,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cheikh baye seck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seck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SECK avec une taille de 8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SECK (85500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femmes (15 ans et plus): robe, jupe, pantalon, ensemble, etc. semble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mangue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mangue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seck est Etudiant/Elève de la 4.21 mais awa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cheikh baye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