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75-97-58-86</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75-97-58-86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77 564 49 96</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2026-07-04T11:28:39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mariama souaré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woury diallo diffère de celui donné par amadou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 bintou diallo diffère de celui donné par fatouma bintou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souaré diffère de celui donné par mariama souaré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 bintou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woury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souaré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DIALLO a eu est mal au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woury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 bintou diallo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souaré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taximen de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taximen de jakarta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marchandise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marchandise n'a pas effectué des dépenses ou faire des reventes des marchandises ou des produits ou rendre de service.L'entreprise vente de marchandise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marchandise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marchandise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marchandise, prière de renseignés toutes les questions liées à vente de marchandise.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cherif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bintou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souaré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[2026-07-19 16:21:11] </w:t>
      </w:r>
      <w:r>
        <w:rPr>
          <w:b/>
          <w:i w:val="0"/>
          <w:color w:val="1F6FEB"/>
          <w:sz w:val="16"/>
        </w:rPr>
        <w:t xml:space="preserve">Thimbane_v2 </w:t>
      </w:r>
      <w:r>
        <w:rPr>
          <w:b w:val="0"/>
          <w:i w:val="0"/>
          <w:color w:val="64748B"/>
          <w:sz w:val="16"/>
        </w:rPr>
        <w:t xml:space="preserve">sur @@RejectedBySupervisor : </w:t>
      </w:r>
      <w:r>
        <w:rPr>
          <w:b w:val="0"/>
          <w:i w:val="0"/>
          <w:sz w:val="17"/>
        </w:rPr>
        <w:t>"Revoir la question 3.13 de Mamadou Diallo.  Merci de compléter la section 10 concernant l'activité de vente en boutique.  Revoir la question 10.50 de Moto Diakarta.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