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06-17-00-32</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06-17-00-32</w:t>
            </w:r>
          </w:p>
        </w:tc>
        <w:tc>
          <w:tcPr>
            <w:tcW w:type="dxa" w:w="3551"/>
            <w:shd w:fill="F8FAFC"/>
          </w:tcPr>
          <w:p>
            <w:r>
              <w:rPr>
                <w:b w:val="0"/>
                <w:i w:val="0"/>
                <w:color w:val="64748B"/>
                <w:sz w:val="14"/>
              </w:rPr>
              <w:t>CHEF DE MÉNAGE</w:t>
              <w:br/>
            </w:r>
            <w:r>
              <w:rPr>
                <w:b/>
                <w:i w:val="0"/>
                <w:sz w:val="18"/>
              </w:rPr>
              <w:t>BAYE FALL NDAO</w:t>
            </w:r>
          </w:p>
        </w:tc>
      </w:tr>
      <w:tr>
        <w:tc>
          <w:tcPr>
            <w:tcW w:type="dxa" w:w="3551"/>
            <w:shd w:fill="F8FAFC"/>
          </w:tcPr>
          <w:p>
            <w:r>
              <w:rPr>
                <w:b w:val="0"/>
                <w:i w:val="0"/>
                <w:color w:val="64748B"/>
                <w:sz w:val="14"/>
              </w:rPr>
              <w:t>TÉLÉPHONE CM</w:t>
              <w:br/>
            </w:r>
            <w:r>
              <w:rPr>
                <w:b/>
                <w:i w:val="0"/>
                <w:sz w:val="18"/>
              </w:rPr>
              <w:t>77 083 78 49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2026-06-13T11:39:22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Baye fall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laye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Moussa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Ndeye fatou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fatou ndao n'a pas fait des études dans une école formelle est Travailler pour aider sa maman indigente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ndao , prière de renseignés toutes les questions liées à Ndeye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ndao a eu est migraine incessante,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fatou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fatou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fall ndao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laye ndao (2275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(8700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(7800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21000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BAYE FALL NDAO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BAYE FALL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12:47:03]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15:41:04]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