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79-61-02-55</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79-61-02-55</w:t>
            </w:r>
          </w:p>
        </w:tc>
        <w:tc>
          <w:tcPr>
            <w:tcW w:type="dxa" w:w="3551"/>
            <w:shd w:fill="F8FAFC"/>
          </w:tcPr>
          <w:p>
            <w:r>
              <w:rPr>
                <w:b w:val="0"/>
                <w:i w:val="0"/>
                <w:color w:val="64748B"/>
                <w:sz w:val="14"/>
              </w:rPr>
              <w:t>CHEF DE MÉNAGE</w:t>
              <w:br/>
            </w:r>
            <w:r>
              <w:rPr>
                <w:b/>
                <w:i w:val="0"/>
                <w:sz w:val="18"/>
              </w:rPr>
              <w:t>MAFAYE DIOUF</w:t>
            </w:r>
          </w:p>
        </w:tc>
      </w:tr>
      <w:tr>
        <w:tc>
          <w:tcPr>
            <w:tcW w:type="dxa" w:w="3551"/>
            <w:shd w:fill="F8FAFC"/>
          </w:tcPr>
          <w:p>
            <w:r>
              <w:rPr>
                <w:b w:val="0"/>
                <w:i w:val="0"/>
                <w:color w:val="64748B"/>
                <w:sz w:val="14"/>
              </w:rPr>
              <w:t>TÉLÉPHONE CM</w:t>
              <w:br/>
            </w:r>
            <w:r>
              <w:rPr>
                <w:b/>
                <w:i w:val="0"/>
                <w:sz w:val="18"/>
              </w:rPr>
              <w:t>70 854 00 98</w:t>
            </w:r>
          </w:p>
        </w:tc>
        <w:tc>
          <w:tcPr>
            <w:tcW w:type="dxa" w:w="3551"/>
            <w:shd w:fill="F8FAFC"/>
          </w:tcPr>
          <w:p>
            <w:r>
              <w:rPr>
                <w:b w:val="0"/>
                <w:i w:val="0"/>
                <w:color w:val="64748B"/>
                <w:sz w:val="14"/>
              </w:rPr>
              <w:t>LOCALISATION</w:t>
              <w:br/>
            </w:r>
            <w:r>
              <w:rPr>
                <w:b/>
                <w:i w:val="0"/>
                <w:sz w:val="18"/>
              </w:rPr>
              <w:t>ga 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2026-07-11T10:34:51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DIOUF diffère de celui donné par KHORDIA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MAFAYE DIOUF diffère de celui donné par MAFAYE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1.228809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MAFAYE DIOUF , prière de renseignés toutes les questions liées à MAFAYE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(165000 Fcfa) de MAFAYE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MAFAYE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MAFAYE DIOUF avec une taille de 6 personnes a consommé 40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MAFAYE DIOUF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MAFAYE DIOUF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MAFAYE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MAFAYE DIOUF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5094.81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26423.67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Produits phytosanitaires -Fongicides est supérieur à la quantité totale utilisée (100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Gramme qui semble faible, prière de vérifier  le montant d'achat (1000 FCFA pour 1000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(24000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(340000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MAFAYE DIOUF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MAFAYE DIOUF a comme taille 6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[2026-07-11 12:17:29] </w:t>
      </w:r>
      <w:r>
        <w:rPr>
          <w:b/>
          <w:i w:val="0"/>
          <w:color w:val="1F6FEB"/>
          <w:sz w:val="16"/>
        </w:rPr>
        <w:t xml:space="preserve">EQ24_enq3_v2 </w:t>
      </w:r>
      <w:r>
        <w:rPr>
          <w:b w:val="0"/>
          <w:i w:val="0"/>
          <w:color w:val="64748B"/>
          <w:sz w:val="16"/>
        </w:rPr>
        <w:t xml:space="preserve">sur s11q56a : </w:t>
      </w:r>
      <w:r>
        <w:rPr>
          <w:b w:val="0"/>
          <w:i w:val="0"/>
          <w:sz w:val="17"/>
        </w:rPr>
        <w:t>je confirme la valeur</w:t>
      </w:r>
    </w:p>
    <w:p>
      <w:pPr>
        <w:pStyle w:val="ListBullet"/>
      </w:pPr>
      <w:r>
        <w:rPr>
          <w:b w:val="0"/>
          <w:i w:val="0"/>
          <w:color w:val="64748B"/>
          <w:sz w:val="16"/>
        </w:rPr>
        <w:t xml:space="preserve">[2026-07-11 20:04:04]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