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khadim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diagne , prière de renseignés toutes les questions liées à serigne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Bathie diagne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Madiaye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diagne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BATHIE DIAGNE avec une taille de 7 personnes a consommé 28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(54000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thiébé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6750 FCFA qui semble élevé, prière de verifier le montant tiré de la vente (13500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 FCFA qui semble élevé, prière de verifier le montant tiré de la vente (2500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Madiaye diagne fréquente 3ème année de Primaire mais ne sait pas écrire, prière de vérifier auprès de Madiaye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diagne fréquente 2ème année de Primaire mais ne sait pas écrire, prière de vérifier auprès de khadim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Adji fall semble trop faible pour un revenu net gagné par an.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p>
      <w:pPr>
        <w:pStyle w:val="ListBullet"/>
      </w:pPr>
      <w:r>
        <w:rPr>
          <w:b w:val="0"/>
          <w:i w:val="0"/>
          <w:color w:val="64748B"/>
          <w:sz w:val="16"/>
        </w:rPr>
        <w:t xml:space="preserve">[2026-07-05 20:30:50] </w:t>
      </w:r>
      <w:r>
        <w:rPr>
          <w:b/>
          <w:i w:val="0"/>
          <w:color w:val="1F6FEB"/>
          <w:sz w:val="16"/>
        </w:rPr>
        <w:t xml:space="preserve">EQ25_enq3_v2 </w:t>
      </w:r>
      <w:r>
        <w:rPr>
          <w:b w:val="0"/>
          <w:i w:val="0"/>
          <w:color w:val="64748B"/>
          <w:sz w:val="16"/>
        </w:rPr>
        <w:t xml:space="preserve">sur s07bq08_2 : </w:t>
      </w:r>
      <w:r>
        <w:rPr>
          <w:b w:val="0"/>
          <w:i w:val="0"/>
          <w:sz w:val="17"/>
        </w:rPr>
        <w:t>je comfirmr</w:t>
      </w:r>
    </w:p>
    <w:p>
      <w:pPr>
        <w:pStyle w:val="ListBullet"/>
      </w:pPr>
      <w:r>
        <w:rPr>
          <w:b w:val="0"/>
          <w:i w:val="0"/>
          <w:color w:val="64748B"/>
          <w:sz w:val="16"/>
        </w:rPr>
        <w:t xml:space="preserve">[2026-07-09 09:06:32] </w:t>
      </w:r>
      <w:r>
        <w:rPr>
          <w:b/>
          <w:i w:val="0"/>
          <w:color w:val="1F6FEB"/>
          <w:sz w:val="16"/>
        </w:rPr>
        <w:t xml:space="preserve">EQ25_sup_v2 </w:t>
      </w:r>
      <w:r>
        <w:rPr>
          <w:b w:val="0"/>
          <w:i w:val="0"/>
          <w:color w:val="64748B"/>
          <w:sz w:val="16"/>
        </w:rPr>
        <w:t xml:space="preserve">sur @@RejectedBySupervisor : </w:t>
      </w:r>
      <w:r>
        <w:rPr>
          <w:b w:val="0"/>
          <w:i w:val="0"/>
          <w:sz w:val="17"/>
        </w:rPr>
        <w:t>Revoir S12, et S 10</w:t>
      </w:r>
    </w:p>
    <w:p>
      <w:pPr>
        <w:pStyle w:val="ListBullet"/>
      </w:pPr>
      <w:r>
        <w:rPr>
          <w:b w:val="0"/>
          <w:i w:val="0"/>
          <w:color w:val="64748B"/>
          <w:sz w:val="16"/>
        </w:rPr>
        <w:t xml:space="preserve">[2026-07-15 12:38:08] </w:t>
      </w:r>
      <w:r>
        <w:rPr>
          <w:b/>
          <w:i w:val="0"/>
          <w:color w:val="1F6FEB"/>
          <w:sz w:val="16"/>
        </w:rPr>
        <w:t xml:space="preserve">EQ25_sup_v2 </w:t>
      </w:r>
      <w:r>
        <w:rPr>
          <w:b w:val="0"/>
          <w:i w:val="0"/>
          <w:color w:val="64748B"/>
          <w:sz w:val="16"/>
        </w:rPr>
        <w:t xml:space="preserve">sur @@RejectedBySupervisor : </w:t>
      </w:r>
      <w:r>
        <w:rPr>
          <w:b w:val="0"/>
          <w:i w:val="0"/>
          <w:sz w:val="17"/>
        </w:rPr>
        <w:t>Revoir1053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