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22-14-99-17</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33201060003</w:t>
            </w:r>
          </w:p>
        </w:tc>
        <w:tc>
          <w:tcPr>
            <w:tcW w:type="dxa" w:w="3551"/>
            <w:shd w:fill="F8FAFC"/>
          </w:tcPr>
          <w:p>
            <w:r>
              <w:rPr>
                <w:b w:val="0"/>
                <w:i w:val="0"/>
                <w:color w:val="64748B"/>
                <w:sz w:val="14"/>
              </w:rPr>
              <w:t>MÉNAGE</w:t>
              <w:br/>
            </w:r>
            <w:r>
              <w:rPr>
                <w:b/>
                <w:i w:val="0"/>
                <w:color w:val="1F6FEB"/>
                <w:sz w:val="18"/>
              </w:rPr>
              <w:t>22-14-99-17</w:t>
            </w:r>
          </w:p>
        </w:tc>
        <w:tc>
          <w:tcPr>
            <w:tcW w:type="dxa" w:w="3551"/>
            <w:shd w:fill="F8FAFC"/>
          </w:tcPr>
          <w:p>
            <w:r>
              <w:rPr>
                <w:b w:val="0"/>
                <w:i w:val="0"/>
                <w:color w:val="64748B"/>
                <w:sz w:val="14"/>
              </w:rPr>
              <w:t>CHEF DE MÉNAGE</w:t>
              <w:br/>
            </w:r>
            <w:r>
              <w:rPr>
                <w:b/>
                <w:i w:val="0"/>
                <w:sz w:val="18"/>
              </w:rPr>
              <w:t>MAMADOU NGOM</w:t>
            </w:r>
          </w:p>
        </w:tc>
      </w:tr>
      <w:tr>
        <w:tc>
          <w:tcPr>
            <w:tcW w:type="dxa" w:w="3551"/>
            <w:shd w:fill="F8FAFC"/>
          </w:tcPr>
          <w:p>
            <w:r>
              <w:rPr>
                <w:b w:val="0"/>
                <w:i w:val="0"/>
                <w:color w:val="64748B"/>
                <w:sz w:val="14"/>
              </w:rPr>
              <w:t>TÉLÉPHONE CM</w:t>
              <w:br/>
            </w:r>
            <w:r>
              <w:rPr>
                <w:b/>
                <w:i w:val="0"/>
                <w:sz w:val="18"/>
              </w:rPr>
              <w:t>76 746 01 48</w:t>
            </w:r>
          </w:p>
        </w:tc>
        <w:tc>
          <w:tcPr>
            <w:tcW w:type="dxa" w:w="3551"/>
            <w:shd w:fill="F8FAFC"/>
          </w:tcPr>
          <w:p>
            <w:r>
              <w:rPr>
                <w:b w:val="0"/>
                <w:i w:val="0"/>
                <w:color w:val="64748B"/>
                <w:sz w:val="14"/>
              </w:rPr>
              <w:t>LOCALISATION</w:t>
              <w:br/>
            </w:r>
            <w:r>
              <w:rPr>
                <w:b/>
                <w:i w:val="0"/>
                <w:sz w:val="18"/>
              </w:rPr>
              <w:t>k l w teuw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2026-07-14T09:55:41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mbaye diffère de celui donné par astou mbaye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(150 kg),  des quantités vendus (20 kg) et des quantités en stock (20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(150 kg),  des quantités vendus (20 kg) et des quantités en stock (20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(150 kg),  des quantités vendus (20 kg) et des quantités en stock (20 kg) depasse la quantité totale (300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NGOM (100000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 Fcfa) pour Briquet, allume gaz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NGOM (75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NGOM (120000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NGOM (1750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NGOM (4000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MAMADOU NGOM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du toit le/la Tôles, mais celui du ménage de MAMADOU NGOM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bisap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bisap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MAMADOU NGOM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NGOM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8129.7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NGOM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7500 FCFA qui semble élevé, prière de verifier le montant tiré de la vente (15000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25000 FCFA qui semble élevé, prière de verifier le montant tiré de la vente (25000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(150 kg),  des quantités vendus (20 kg) et des quantités en stock (20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(150 kg),  des quantités vendus (20 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(150 kg),  des quantités vendus (20 kg) et des quantités en stock (20 kg) diffère de celle de la quantité totale (300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Mbaye Ngom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khady faye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Cuillère Petit de Sel,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NGOM a comme taille 12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[2026-07-19 20:13:15]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