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45-16-49-15</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45-16-49-15</w:t>
            </w:r>
          </w:p>
        </w:tc>
        <w:tc>
          <w:tcPr>
            <w:tcW w:type="dxa" w:w="3551"/>
            <w:shd w:fill="F8FAFC"/>
          </w:tcPr>
          <w:p>
            <w:r>
              <w:rPr>
                <w:b w:val="0"/>
                <w:i w:val="0"/>
                <w:color w:val="64748B"/>
                <w:sz w:val="14"/>
              </w:rPr>
              <w:t>CHEF DE MÉNAGE</w:t>
              <w:br/>
            </w:r>
            <w:r>
              <w:rPr>
                <w:b/>
                <w:i w:val="0"/>
                <w:sz w:val="18"/>
              </w:rPr>
              <w:t>AIDA SOW</w:t>
            </w:r>
          </w:p>
        </w:tc>
      </w:tr>
      <w:tr>
        <w:tc>
          <w:tcPr>
            <w:tcW w:type="dxa" w:w="3551"/>
            <w:shd w:fill="F8FAFC"/>
          </w:tcPr>
          <w:p>
            <w:r>
              <w:rPr>
                <w:b w:val="0"/>
                <w:i w:val="0"/>
                <w:color w:val="64748B"/>
                <w:sz w:val="14"/>
              </w:rPr>
              <w:t>TÉLÉPHONE CM</w:t>
              <w:br/>
            </w:r>
            <w:r>
              <w:rPr>
                <w:b/>
                <w:i w:val="0"/>
                <w:sz w:val="18"/>
              </w:rPr>
              <w:t>77 383 77 72</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2026-07-08T10:27:27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DIALLO diffère de celui donné par AIDA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KHARDIATA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DIALLO utilise pour se protéger des piqûres de moustiques en dehors de la moustiquaire est vantilateur,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AIDA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DIALLO avec une taille de 3 personnes a consommé 14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(1000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(5500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(9000 Fcfa) au cours de 12 derniers mois de Frais de légalisation (confection) de documents administratifs (actes d'Etat-civil, diplômes,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AIDA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[2026-07-10 13:11:26] </w:t>
      </w:r>
      <w:r>
        <w:rPr>
          <w:b/>
          <w:i w:val="0"/>
          <w:color w:val="1F6FEB"/>
          <w:sz w:val="16"/>
        </w:rPr>
        <w:t xml:space="preserve">EQ25_enq4_v2 </w:t>
      </w:r>
      <w:r>
        <w:rPr>
          <w:b w:val="0"/>
          <w:i w:val="0"/>
          <w:color w:val="64748B"/>
          <w:sz w:val="16"/>
        </w:rPr>
        <w:t xml:space="preserve">sur s00q10 : </w:t>
      </w:r>
      <w:r>
        <w:rPr>
          <w:b w:val="0"/>
          <w:i w:val="0"/>
          <w:sz w:val="17"/>
        </w:rPr>
        <w:t>"y’avait erreur sur le nom "</w:t>
      </w:r>
    </w:p>
    <w:p>
      <w:pPr>
        <w:pStyle w:val="ListBullet"/>
      </w:pPr>
      <w:r>
        <w:rPr>
          <w:b w:val="0"/>
          <w:i w:val="0"/>
          <w:color w:val="64748B"/>
          <w:sz w:val="16"/>
        </w:rPr>
        <w:t xml:space="preserve">[2026-07-13 14:21:50] </w:t>
      </w:r>
      <w:r>
        <w:rPr>
          <w:b/>
          <w:i w:val="0"/>
          <w:color w:val="1F6FEB"/>
          <w:sz w:val="16"/>
        </w:rPr>
        <w:t xml:space="preserve">EQ25_enq4_v2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