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LOUIS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LAURAINE ESTHER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MADELEINE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NELLY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VÉRONIQUE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 GRACE ENAMGNY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GISÈLE MADELEINE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JOSIANE SYMPA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 LOUIS 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 LOUIS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LOUIS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LAURAINE ESTHER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MADELEINE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NELLY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VÉRONIQUE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 GRACE ENAMGNY est Avicam,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 GRACE ENAMGNY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(98000 Fcfa) de SARA NELLY ENAMGNY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GISÈLE MADELEINE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JOSIANE SYMPA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GISÈLE MADELEINE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JOSIANE SYMPA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