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61-80-70-90</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61-80-70-90</w:t>
            </w:r>
          </w:p>
        </w:tc>
        <w:tc>
          <w:tcPr>
            <w:tcW w:type="dxa" w:w="3551"/>
            <w:shd w:fill="F8FAFC"/>
          </w:tcPr>
          <w:p>
            <w:r>
              <w:rPr>
                <w:b w:val="0"/>
                <w:i w:val="0"/>
                <w:color w:val="64748B"/>
                <w:sz w:val="14"/>
              </w:rPr>
              <w:t>CHEF DE MÉNAGE</w:t>
              <w:br/>
            </w:r>
            <w:r>
              <w:rPr>
                <w:b/>
                <w:i w:val="0"/>
                <w:sz w:val="18"/>
              </w:rPr>
              <w:t>NICOLAS SAGNE</w:t>
            </w:r>
          </w:p>
        </w:tc>
      </w:tr>
      <w:tr>
        <w:tc>
          <w:tcPr>
            <w:tcW w:type="dxa" w:w="3551"/>
            <w:shd w:fill="F8FAFC"/>
          </w:tcPr>
          <w:p>
            <w:r>
              <w:rPr>
                <w:b w:val="0"/>
                <w:i w:val="0"/>
                <w:color w:val="64748B"/>
                <w:sz w:val="14"/>
              </w:rPr>
              <w:t>TÉLÉPHONE CM</w:t>
              <w:br/>
            </w:r>
            <w:r>
              <w:rPr>
                <w:b/>
                <w:i w:val="0"/>
                <w:sz w:val="18"/>
              </w:rPr>
              <w:t>77 101 55 41</w:t>
            </w:r>
          </w:p>
        </w:tc>
        <w:tc>
          <w:tcPr>
            <w:tcW w:type="dxa" w:w="3551"/>
            <w:shd w:fill="F8FAFC"/>
          </w:tcPr>
          <w:p>
            <w:r>
              <w:rPr>
                <w:b w:val="0"/>
                <w:i w:val="0"/>
                <w:color w:val="64748B"/>
                <w:sz w:val="14"/>
              </w:rPr>
              <w:t>LOCALISATION</w:t>
              <w:br/>
            </w:r>
            <w:r>
              <w:rPr>
                <w:b/>
                <w:i w:val="0"/>
                <w:sz w:val="18"/>
              </w:rPr>
              <w:t>mbine mody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2026-07-16T10:39:06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ANGELE WODE SAGNE a dit que sa mère a un niveau  alors que la mère elle-même dit qu'elle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NICOLAS  SAGNE s'est consulté la première fois pour cette maladie (Douleurs/fatigue) chez un médecin spécialiste et vous dites que  NICOLAS  SAGNE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1.245119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(35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ANGELE WODE SAGNE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FAKHANE SENE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FAKHANE SENE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FAKHANE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NICOLAS  SAGNE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Bières industrielles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NICOLAS SAGNE (107700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NICOLAS SAGNE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NICOLAS SAGNE (232800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NICOLAS SAGNE (30500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NICOLAS SAGNE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NICOLAS SAGNE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NICOLAS SAGNE (4400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NICOLAS SAGNE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NICOLAS SAGNE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NICOLAS SAGNE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NICOLAS SAGNE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COBALA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PRET  MAISON  MIL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NICOLAS SAGNE pour la main-d'oeuvre non-familiale sur la parcelle PARCELLE  CHAMP  PRET  MAISON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PRET  MAISON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PRET  MAISON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KHODIEL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NICOLAS SAGNE pour la main-d'oeuvre non-familiale sur la parcelle PARCELLE  CHAMP KHODIEL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KHODIEL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KHODIEL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(10500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Kilogramme qui semble élevé, prière de vérifier  le montant d'achat (2000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COBALA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PRET  MAISON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KHODIEL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35000 FCFA qui semble élevé, prière de verifier le montant tiré de la vente (35000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(35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NICOLAS  SAGNE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FAKHANE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 KAMA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[2026-07-16 11:23:15] </w:t>
      </w:r>
      <w:r>
        <w:rPr>
          <w:b/>
          <w:i w:val="0"/>
          <w:color w:val="1F6FEB"/>
          <w:sz w:val="16"/>
        </w:rPr>
        <w:t xml:space="preserve">EQ26_enq3_v2 </w:t>
      </w:r>
      <w:r>
        <w:rPr>
          <w:b w:val="0"/>
          <w:i w:val="0"/>
          <w:color w:val="64748B"/>
          <w:sz w:val="16"/>
        </w:rPr>
        <w:t xml:space="preserve">sur s11q02 : </w:t>
      </w:r>
      <w:r>
        <w:rPr>
          <w:b w:val="0"/>
          <w:i w:val="0"/>
          <w:sz w:val="17"/>
        </w:rPr>
        <w:t>"les  5 chambres  sont  réservés  aux  étrangers "</w:t>
      </w:r>
    </w:p>
    <w:p>
      <w:pPr>
        <w:pStyle w:val="ListBullet"/>
      </w:pPr>
      <w:r>
        <w:rPr>
          <w:b w:val="0"/>
          <w:i w:val="0"/>
          <w:color w:val="64748B"/>
          <w:sz w:val="16"/>
        </w:rPr>
        <w:t xml:space="preserve">[2026-07-19 22:54:59]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