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49-47-42-64</w:t>
      </w:r>
    </w:p>
    <w:p>
      <w:r>
        <w:rPr>
          <w:b w:val="0"/>
          <w:i w:val="0"/>
          <w:color w:val="64748B"/>
          <w:sz w:val="18"/>
        </w:rPr>
        <w:t>Enquêteur : EQ26_enq4_v2 (AMADOU GUEYE)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49-47-42-64</w:t>
            </w:r>
          </w:p>
        </w:tc>
        <w:tc>
          <w:tcPr>
            <w:tcW w:type="dxa" w:w="3551"/>
            <w:shd w:fill="F8FAFC"/>
          </w:tcPr>
          <w:p>
            <w:r>
              <w:rPr>
                <w:b w:val="0"/>
                <w:i w:val="0"/>
                <w:color w:val="64748B"/>
                <w:sz w:val="14"/>
              </w:rPr>
              <w:t>CHEF DE MÉNAGE</w:t>
              <w:br/>
            </w:r>
            <w:r>
              <w:rPr>
                <w:b/>
                <w:i w:val="0"/>
                <w:sz w:val="18"/>
              </w:rPr>
              <w:t>COUMBA DIOUF</w:t>
            </w:r>
          </w:p>
        </w:tc>
      </w:tr>
      <w:tr>
        <w:tc>
          <w:tcPr>
            <w:tcW w:type="dxa" w:w="3551"/>
            <w:shd w:fill="F8FAFC"/>
          </w:tcPr>
          <w:p>
            <w:r>
              <w:rPr>
                <w:b w:val="0"/>
                <w:i w:val="0"/>
                <w:color w:val="64748B"/>
                <w:sz w:val="14"/>
              </w:rPr>
              <w:t>TÉLÉPHONE CM</w:t>
              <w:br/>
            </w:r>
            <w:r>
              <w:rPr>
                <w:b/>
                <w:i w:val="0"/>
                <w:sz w:val="18"/>
              </w:rPr>
              <w:t>76 668 05 86</w:t>
            </w:r>
          </w:p>
        </w:tc>
        <w:tc>
          <w:tcPr>
            <w:tcW w:type="dxa" w:w="3551"/>
            <w:shd w:fill="F8FAFC"/>
          </w:tcPr>
          <w:p>
            <w:r>
              <w:rPr>
                <w:b w:val="0"/>
                <w:i w:val="0"/>
                <w:color w:val="64748B"/>
                <w:sz w:val="14"/>
              </w:rPr>
              <w:t>LOCALISATION</w:t>
              <w:br/>
            </w:r>
            <w:r>
              <w:rPr>
                <w:b/>
                <w:i w:val="0"/>
                <w:sz w:val="18"/>
              </w:rPr>
              <w:t>batiment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2026-07-10T14:19:40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YACINE DIOP) , prière de renseigner toutes les questions liées à  NDEYE YACINE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DIOUF diffère de celui donné par COUMBA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COUMBA DIOUF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YACINE DIOP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BASSIROU DIOUF,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YACINE DIOP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DIOP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Mangue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DIOUF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DIOUF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DIOUF (7000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COUMBA DIOUF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COUMBA DIOUF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GRAND selon les mesures GPS est de 10571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COUMBA DIOUF pour la main-d'oeuvre non-familiale sur la parcelle PARCELLE MIL PETIT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PETIT selon les mesures GPS est de 4194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500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(1500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COUMBA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NDEYE YACINE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DIOUF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Arara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[2026-07-14 23:24:20] </w:t>
      </w:r>
      <w:r>
        <w:rPr>
          <w:b/>
          <w:i w:val="0"/>
          <w:color w:val="1F6FEB"/>
          <w:sz w:val="16"/>
        </w:rPr>
        <w:t xml:space="preserve">EQ26_enq2_v2 </w:t>
      </w:r>
      <w:r>
        <w:rPr>
          <w:b w:val="0"/>
          <w:i w:val="0"/>
          <w:color w:val="64748B"/>
          <w:sz w:val="16"/>
        </w:rPr>
        <w:t xml:space="preserve">sur s01q33 : </w:t>
      </w:r>
      <w:r>
        <w:rPr>
          <w:b w:val="0"/>
          <w:i w:val="0"/>
          <w:sz w:val="17"/>
        </w:rPr>
        <w:t>COUMBA DIOUF EST LA MÈRE BIOLOGIQUE DE NDEYE YACINE DIOP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