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70-31-26-51</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70-31-26-51</w:t>
            </w:r>
          </w:p>
        </w:tc>
        <w:tc>
          <w:tcPr>
            <w:tcW w:type="dxa" w:w="3551"/>
            <w:shd w:fill="F8FAFC"/>
          </w:tcPr>
          <w:p>
            <w:r>
              <w:rPr>
                <w:b w:val="0"/>
                <w:i w:val="0"/>
                <w:color w:val="64748B"/>
                <w:sz w:val="14"/>
              </w:rPr>
              <w:t>CHEF DE MÉNAGE</w:t>
              <w:br/>
            </w:r>
            <w:r>
              <w:rPr>
                <w:b/>
                <w:i w:val="0"/>
                <w:sz w:val="18"/>
              </w:rPr>
              <w:t>MOUSTAPHA MBOW</w:t>
            </w:r>
          </w:p>
        </w:tc>
      </w:tr>
      <w:tr>
        <w:tc>
          <w:tcPr>
            <w:tcW w:type="dxa" w:w="3551"/>
            <w:shd w:fill="F8FAFC"/>
          </w:tcPr>
          <w:p>
            <w:r>
              <w:rPr>
                <w:b w:val="0"/>
                <w:i w:val="0"/>
                <w:color w:val="64748B"/>
                <w:sz w:val="14"/>
              </w:rPr>
              <w:t>TÉLÉPHONE CM</w:t>
              <w:br/>
            </w:r>
            <w:r>
              <w:rPr>
                <w:b/>
                <w:i w:val="0"/>
                <w:sz w:val="18"/>
              </w:rPr>
              <w:t>77 934 90 25</w:t>
            </w:r>
          </w:p>
        </w:tc>
        <w:tc>
          <w:tcPr>
            <w:tcW w:type="dxa" w:w="3551"/>
            <w:shd w:fill="F8FAFC"/>
          </w:tcPr>
          <w:p>
            <w:r>
              <w:rPr>
                <w:b w:val="0"/>
                <w:i w:val="0"/>
                <w:color w:val="64748B"/>
                <w:sz w:val="14"/>
              </w:rPr>
              <w:t>LOCALISATION</w:t>
              <w:br/>
            </w:r>
            <w:r>
              <w:rPr>
                <w:b/>
                <w:i w:val="0"/>
                <w:sz w:val="18"/>
              </w:rPr>
              <w:t>enface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2026-07-11T13:08:15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Amy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Mbow diffère de celui donné par Aliou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asta Mbow 2 diffère de celui donné par Mame asta Mbow 2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Maguette Ndiaye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asta Mbow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Maguette Ndiaye n'a pas travaillé au cours des 7 derniers jours est malade et semble avoir un emploi ou exister dans les modalités, prière de de bien regarder l'emploi Maguette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asta Mbow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(60000 Fcfa) au cours de 6 derniers mois de Frais de confection et de réparation de vêtements femme: robe, pantalon, jupe, ensemble, réparation, location,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2297.59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4563.01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pparcelle maîs selon les mesures GPS est de 12785.33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121.1111 FCFA par Kilogramme qui semble faible, prière de vérifier  le montant d'achat (54500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(1500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1666.667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kébé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13:07:31] </w:t>
      </w:r>
      <w:r>
        <w:rPr>
          <w:b/>
          <w:i w:val="0"/>
          <w:color w:val="1F6FEB"/>
          <w:sz w:val="16"/>
        </w:rPr>
        <w:t xml:space="preserve">EQ27_enq1_v2 </w:t>
      </w:r>
      <w:r>
        <w:rPr>
          <w:b w:val="0"/>
          <w:i w:val="0"/>
          <w:color w:val="64748B"/>
          <w:sz w:val="16"/>
        </w:rPr>
        <w:t xml:space="preserve">sur s00q10 : </w:t>
      </w:r>
      <w:r>
        <w:rPr>
          <w:b w:val="0"/>
          <w:i w:val="0"/>
          <w:sz w:val="17"/>
        </w:rPr>
        <w:t>Moustapha Mbow n’est pas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