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10-25-70-37</w:t>
      </w:r>
    </w:p>
    <w:p>
      <w:r>
        <w:rPr>
          <w:b w:val="0"/>
          <w:i w:val="0"/>
          <w:color w:val="64748B"/>
          <w:sz w:val="18"/>
        </w:rPr>
        <w:t>Enquêteur : EQ27_enq2_v2 (ABDOU SALAM MBAYE)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92201040007</w:t>
            </w:r>
          </w:p>
        </w:tc>
        <w:tc>
          <w:tcPr>
            <w:tcW w:type="dxa" w:w="3551"/>
            <w:shd w:fill="F8FAFC"/>
          </w:tcPr>
          <w:p>
            <w:r>
              <w:rPr>
                <w:b w:val="0"/>
                <w:i w:val="0"/>
                <w:color w:val="64748B"/>
                <w:sz w:val="14"/>
              </w:rPr>
              <w:t>MÉNAGE</w:t>
              <w:br/>
            </w:r>
            <w:r>
              <w:rPr>
                <w:b/>
                <w:i w:val="0"/>
                <w:color w:val="1F6FEB"/>
                <w:sz w:val="18"/>
              </w:rPr>
              <w:t>10-25-70-37</w:t>
            </w:r>
          </w:p>
        </w:tc>
        <w:tc>
          <w:tcPr>
            <w:tcW w:type="dxa" w:w="3551"/>
            <w:shd w:fill="F8FAFC"/>
          </w:tcPr>
          <w:p>
            <w:r>
              <w:rPr>
                <w:b w:val="0"/>
                <w:i w:val="0"/>
                <w:color w:val="64748B"/>
                <w:sz w:val="14"/>
              </w:rPr>
              <w:t>CHEF DE MÉNAGE</w:t>
              <w:br/>
            </w:r>
            <w:r>
              <w:rPr>
                <w:b/>
                <w:i w:val="0"/>
                <w:sz w:val="18"/>
              </w:rPr>
              <w:t>MAMADOU LOUM</w:t>
            </w:r>
          </w:p>
        </w:tc>
      </w:tr>
      <w:tr>
        <w:tc>
          <w:tcPr>
            <w:tcW w:type="dxa" w:w="3551"/>
            <w:shd w:fill="F8FAFC"/>
          </w:tcPr>
          <w:p>
            <w:r>
              <w:rPr>
                <w:b w:val="0"/>
                <w:i w:val="0"/>
                <w:color w:val="64748B"/>
                <w:sz w:val="14"/>
              </w:rPr>
              <w:t>TÉLÉPHONE CM</w:t>
              <w:br/>
            </w:r>
            <w:r>
              <w:rPr>
                <w:b/>
                <w:i w:val="0"/>
                <w:sz w:val="18"/>
              </w:rPr>
              <w:t>77 429 67 79</w:t>
            </w:r>
          </w:p>
        </w:tc>
        <w:tc>
          <w:tcPr>
            <w:tcW w:type="dxa" w:w="3551"/>
            <w:shd w:fill="F8FAFC"/>
          </w:tcPr>
          <w:p>
            <w:r>
              <w:rPr>
                <w:b w:val="0"/>
                <w:i w:val="0"/>
                <w:color w:val="64748B"/>
                <w:sz w:val="14"/>
              </w:rPr>
              <w:t>LOCALISATION</w:t>
              <w:br/>
            </w:r>
            <w:r>
              <w:rPr>
                <w:b/>
                <w:i w:val="0"/>
                <w:sz w:val="18"/>
              </w:rPr>
              <w:t>Mbam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2026-07-17T10:09:03</w:t>
            </w:r>
          </w:p>
        </w:tc>
      </w:tr>
    </w:tbl>
    <w:p/>
    <w:p>
      <w:r>
        <w:rPr>
          <w:b/>
          <w:i w:val="0"/>
          <w:color w:val="1F6FEB"/>
          <w:sz w:val="22"/>
        </w:rPr>
        <w:t>⚠ INCOHÉRENCES À CORRIGER (155)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loum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loum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loum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loum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loum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loum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rokhy loum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rokhy loum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loum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gnima dione diffère de celui donné par gnima dione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moulin à mil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mamadou loum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loum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gnima 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loum n'a pas fait des études dans une école formelle est n'a pas 7ans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loum n'a pas été à l'école entre 2024/2025 est grève 1968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abdou loum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loum ), prière de renseignés toutes les questions liées à ( abdou loum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awa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ndiaye ), prière de renseignés toutes les questions liées à ( awa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gnima dione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gnima dione ), prière de renseignés toutes les questions liées à ( gnima dione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ibrahima loum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loum ), prière de renseignés toutes les questions liées à ( ibrahima loum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khady loum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loum ), prière de renseignés toutes les questions liées à ( khady loum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mamadou loum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loum ), prière de renseignés toutes les questions liées à ( mamadou loum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Sophie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Sophie faye ), prière de renseignés toutes les questions liées à ( Sophie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loum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loum ), prière de renseignés toutes les questions liées à ( abdou loum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loum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loum ), prière de renseignés toutes les questions liées à ( awa loum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ndiaye ), prière de renseignés toutes les questions liées à ( awa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bakary loum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bakary loum ), prière de renseignés toutes les questions liées à ( bakary loum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sarr ), prière de renseignés toutes les questions liées à ( fatou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gnima dione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gnima dione ), prière de renseignés toutes les questions liées à ( gnima dione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loum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loum ), prière de renseignés toutes les questions liées à ( ibrahima loum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loum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loum ), prière de renseignés toutes les questions liées à ( khady loum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loum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loum ), prière de renseignés toutes les questions liées à ( mamadou loum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rokhy loum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rokhy loum ), prière de renseignés toutes les questions liées à ( rokhy loum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(4400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(100000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commerce divers produits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commerce divers produits, prière de renseignés toutes les questions liées à commerce divers produits.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moulin à mil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moulin à mil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moulin à mil n'a pas effectué des dépenses ou faire des reventes des marchandises ou des produits ou rendre de service.La main d'oeuvre sariale q'une personne a travaillée ayant travaillé dans cette entreprise moulin à mil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moulin à mil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moulin à mil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moulin à mil, prière de renseignés toutes les questions liées à moulin à mil.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##N/A##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s11q28</w:t>
            </w:r>
          </w:p>
        </w:tc>
        <w:tc>
          <w:tcPr>
            <w:tcW w:type="dxa" w:w="6520"/>
          </w:tcPr>
          <w:p>
            <w:r>
              <w:rPr>
                <w:b w:val="0"/>
                <w:i w:val="0"/>
                <w:sz w:val="17"/>
              </w:rPr>
              <w:t>Si la source se trouve dans le logement ou la concession (d'après 11.26a), la distance à la source, normallement est zéro. Veuillez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35000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 loum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awa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gnima dione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ibrahima loum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khady loum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mamadou loum  travaille mais les questions relatives à son emploi principal ne sont pas renseignées à 100%, prière de les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awa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gnima dione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Armoires et autres meubles est inférieur aux prix de revente (50000)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Semoir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(110000 FCFA) de Animaux de labour est inférieur aux prix de revente (200000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(110000 FCFA) de Charrettes est inférieur aux prix de revente (125000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