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34-49-56-26</w:t>
      </w:r>
    </w:p>
    <w:p>
      <w:r>
        <w:rPr>
          <w:b w:val="0"/>
          <w:i w:val="0"/>
          <w:color w:val="64748B"/>
          <w:sz w:val="18"/>
        </w:rPr>
        <w:t>Enquêteur : EQ27_enq2_v2 (ABDOU SALAM MBAYE)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92201040007</w:t>
            </w:r>
          </w:p>
        </w:tc>
        <w:tc>
          <w:tcPr>
            <w:tcW w:type="dxa" w:w="3551"/>
            <w:shd w:fill="F8FAFC"/>
          </w:tcPr>
          <w:p>
            <w:r>
              <w:rPr>
                <w:b w:val="0"/>
                <w:i w:val="0"/>
                <w:color w:val="64748B"/>
                <w:sz w:val="14"/>
              </w:rPr>
              <w:t>MÉNAGE</w:t>
              <w:br/>
            </w:r>
            <w:r>
              <w:rPr>
                <w:b/>
                <w:i w:val="0"/>
                <w:color w:val="1F6FEB"/>
                <w:sz w:val="18"/>
              </w:rPr>
              <w:t>34-49-56-26</w:t>
            </w:r>
          </w:p>
        </w:tc>
        <w:tc>
          <w:tcPr>
            <w:tcW w:type="dxa" w:w="3551"/>
            <w:shd w:fill="F8FAFC"/>
          </w:tcPr>
          <w:p>
            <w:r>
              <w:rPr>
                <w:b w:val="0"/>
                <w:i w:val="0"/>
                <w:color w:val="64748B"/>
                <w:sz w:val="14"/>
              </w:rPr>
              <w:t>CHEF DE MÉNAGE</w:t>
              <w:br/>
            </w:r>
            <w:r>
              <w:rPr>
                <w:b/>
                <w:i w:val="0"/>
                <w:sz w:val="18"/>
              </w:rPr>
              <w:t>FATOU NDAO</w:t>
            </w:r>
          </w:p>
        </w:tc>
      </w:tr>
      <w:tr>
        <w:tc>
          <w:tcPr>
            <w:tcW w:type="dxa" w:w="3551"/>
            <w:shd w:fill="F8FAFC"/>
          </w:tcPr>
          <w:p>
            <w:r>
              <w:rPr>
                <w:b w:val="0"/>
                <w:i w:val="0"/>
                <w:color w:val="64748B"/>
                <w:sz w:val="14"/>
              </w:rPr>
              <w:t>TÉLÉPHONE CM</w:t>
              <w:br/>
            </w:r>
            <w:r>
              <w:rPr>
                <w:b/>
                <w:i w:val="0"/>
                <w:sz w:val="18"/>
              </w:rPr>
              <w:t>77 731 50 68</w:t>
            </w:r>
          </w:p>
        </w:tc>
        <w:tc>
          <w:tcPr>
            <w:tcW w:type="dxa" w:w="3551"/>
            <w:shd w:fill="F8FAFC"/>
          </w:tcPr>
          <w:p>
            <w:r>
              <w:rPr>
                <w:b w:val="0"/>
                <w:i w:val="0"/>
                <w:color w:val="64748B"/>
                <w:sz w:val="14"/>
              </w:rPr>
              <w:t>LOCALISATION</w:t>
              <w:br/>
            </w:r>
            <w:r>
              <w:rPr>
                <w:b/>
                <w:i w:val="0"/>
                <w:sz w:val="18"/>
              </w:rPr>
              <w:t>mbam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2026-07-20T09:54:26</w:t>
            </w:r>
          </w:p>
        </w:tc>
      </w:tr>
    </w:tbl>
    <w:p/>
    <w:p>
      <w:r>
        <w:rPr>
          <w:b/>
          <w:i w:val="0"/>
          <w:color w:val="1F6FEB"/>
          <w:sz w:val="22"/>
        </w:rPr>
        <w:t>⚠ INCOHÉRENCES À CORRIGER (273)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coumba niassy) , prière de renseigner toutes les questions liées à  coumba niassy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mamadou diagne) , prière de renseigner toutes les questions liées à  mamadou diagne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salane senghor) , prière de renseigner toutes les questions liées à  salane senghor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khoredia sarr) , prière de renseigner toutes les questions liées à  khoredia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Fatou ndaw) , prière de renseigner toutes les questions liées à  Fatou ndaw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Fatou ndaw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coumba niassy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coumba niassy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niassy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mamadou diagne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mamadou diagne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salane senghor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salane senghor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s01q32</w:t>
            </w:r>
          </w:p>
        </w:tc>
        <w:tc>
          <w:tcPr>
            <w:tcW w:type="dxa" w:w="6520"/>
          </w:tcPr>
          <w:p>
            <w:r>
              <w:rPr>
                <w:b w:val="0"/>
                <w:i w:val="0"/>
                <w:sz w:val="17"/>
              </w:rPr>
              <w:t>Incohérence. %rostertitle% est enfant d'une femme qui est CM de ce ménage. Veuillez vérifier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ndaw , prière de renseignés toutes les questions liées à Fatou ndaw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binta  dieng , prière de renseignés toutes les questions liées à binta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coumba niassy , prière de renseignés toutes les questions liées à coumba niassy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khoredia sarr , prière de renseignés toutes les questions liées à khoredia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mamadou diagne , prière de renseignés toutes les questions liées à mamadou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salane senghor , prière de renseignés toutes les questions liées à salane senghor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niassy ), prière de renseignés toutes les questions liées à ( coumba niassy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khoredia sarr ), prière de renseignés toutes les questions liées à ( khoredia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diagne ), prière de renseignés toutes les questions liées à ( mamadou diagne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salane senghor ), prière de renseignés toutes les questions liées à ( salane senghor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montant(.a FCFA) des frais d'examens médicaux et des soins de binta  dieng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montant(.a FCFA) des frais de médicaments traditionnel hors hospitalisation de binta  dieng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montant(.a FCFA) des frais des médicaments achetés dans les officines publiques de binta  dieng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binta  dieng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binta  dieng ), prière de renseignés toutes les questions liées à ( binta  dieng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s00q27, s01q03a, s01q03b, s01q03c, s02q04, s03q14, s01q00b</w:t>
            </w:r>
          </w:p>
        </w:tc>
        <w:tc>
          <w:tcPr>
            <w:tcW w:type="dxa" w:w="6520"/>
          </w:tcPr>
          <w:p>
            <w:r>
              <w:rPr>
                <w:b w:val="0"/>
                <w:i w:val="0"/>
                <w:sz w:val="17"/>
              </w:rPr>
              <w:t>Le montant(.a FCFA) des frais de consultation par le medecin généraliste de Fatou ndaw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montant(.a FCFA) des frais de consultation par le medecin spécialiste de Fatou ndaw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s02q02__1, s02q15, s02q17, s03q16, s01q00b</w:t>
            </w:r>
          </w:p>
        </w:tc>
        <w:tc>
          <w:tcPr>
            <w:tcW w:type="dxa" w:w="6520"/>
          </w:tcPr>
          <w:p>
            <w:r>
              <w:rPr>
                <w:b w:val="0"/>
                <w:i w:val="0"/>
                <w:sz w:val="17"/>
              </w:rPr>
              <w:t>Le montant(.a FCFA) des frais de consultation par le medecin dentiste de Fatou ndaw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montant(.a FCFA) des frais de consultations chez un guerrisseur traditionnel de Fatou ndaw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montant(.a FCFA) des frais d'examens médicaux et des soins de Fatou ndaw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montant(.a FCFA) des frais de médicaments traditionnel hors hospitalisation de Fatou ndaw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montant(.a FCFA) des frais des médicaments achetés dans les officines publiques de Fatou ndaw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Fatou ndaw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ndaw ), prière de renseignés toutes les questions liées à ( Fatou ndaw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salane senghor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ndaw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coumba niassy est de .a,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coumba niassy.</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niassy ), prière de renseignés toutes les questions liées à ( coumba niassy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coumba niassy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niassy ), prière de renseignés toutes les questions liées à ( coumba niassy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ndaw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ndaw ), prière de renseignés toutes les questions liées à ( Fatou ndaw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binta  dieng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binta  dieng ), prière de renseignés toutes les questions liées à ( binta  dieng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coumba niassy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niassy ), prière de renseignés toutes les questions liées à ( coumba niassy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khoredia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khoredia sarr ), prière de renseignés toutes les questions liées à ( khoredia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diagne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diagne ), prière de renseignés toutes les questions liées à ( mamadou diagne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salane senghor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salane senghor ), prière de renseignés toutes les questions liées à ( salane senghor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maïs, mil, haricot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maïs, mil, haricot, prière de renseignés toutes les questions liées à Beignets de maïs, mil, haricot.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 séchées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 séchées, prière de renseignés toutes les questions liées à Crevettes séchées.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haricot/ "niébé"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haricot/ "niébé", prière de renseignés toutes les questions liées à Feuilles de haricot/ "niébé".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(4200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Ampoules électriques pour le logement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(270000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(8000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(80000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##N/A##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350000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Bonbonne de gaz)  dans ce ménages est élevé (12000),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Autres transferts en cash du gouvernement/ONG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Dialyse Gratuite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Plan Sesame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la tuberculose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le paludisme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##N/A##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khoredia sarr est Etudiant/Elève de la 4.21 mais khoredia sarr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mamadou diagne est Etudiant/Elève de la 4.21 mais mamadou diagne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Fatou ndaw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niassy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salane senghor est un Employés administratifs non classés ailleurs qui travaille dans Organisme international /Ambassade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coumba niassy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Ordinateur, prière de renseigner.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##N/A##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