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84-03-06-88</w:t>
      </w:r>
    </w:p>
    <w:p>
      <w:r>
        <w:rPr>
          <w:b w:val="0"/>
          <w:i w:val="0"/>
          <w:color w:val="64748B"/>
          <w:sz w:val="18"/>
        </w:rPr>
        <w:t>Enquêteur : EQ28_enq2_v2 (MARIE NDAO)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61101000025</w:t>
            </w:r>
          </w:p>
        </w:tc>
        <w:tc>
          <w:tcPr>
            <w:tcW w:type="dxa" w:w="3551"/>
            <w:shd w:fill="F8FAFC"/>
          </w:tcPr>
          <w:p>
            <w:r>
              <w:rPr>
                <w:b w:val="0"/>
                <w:i w:val="0"/>
                <w:color w:val="64748B"/>
                <w:sz w:val="14"/>
              </w:rPr>
              <w:t>MÉNAGE</w:t>
              <w:br/>
            </w:r>
            <w:r>
              <w:rPr>
                <w:b/>
                <w:i w:val="0"/>
                <w:color w:val="1F6FEB"/>
                <w:sz w:val="18"/>
              </w:rPr>
              <w:t>84-03-06-88</w:t>
            </w:r>
          </w:p>
        </w:tc>
        <w:tc>
          <w:tcPr>
            <w:tcW w:type="dxa" w:w="3551"/>
            <w:shd w:fill="F8FAFC"/>
          </w:tcPr>
          <w:p>
            <w:r>
              <w:rPr>
                <w:b w:val="0"/>
                <w:i w:val="0"/>
                <w:color w:val="64748B"/>
                <w:sz w:val="14"/>
              </w:rPr>
              <w:t>CHEF DE MÉNAGE</w:t>
              <w:br/>
            </w:r>
            <w:r>
              <w:rPr>
                <w:b/>
                <w:i w:val="0"/>
                <w:sz w:val="18"/>
              </w:rPr>
              <w:t>FATOU NDIAYE</w:t>
            </w:r>
          </w:p>
        </w:tc>
      </w:tr>
      <w:tr>
        <w:tc>
          <w:tcPr>
            <w:tcW w:type="dxa" w:w="3551"/>
            <w:shd w:fill="F8FAFC"/>
          </w:tcPr>
          <w:p>
            <w:r>
              <w:rPr>
                <w:b w:val="0"/>
                <w:i w:val="0"/>
                <w:color w:val="64748B"/>
                <w:sz w:val="14"/>
              </w:rPr>
              <w:t>TÉLÉPHONE CM</w:t>
              <w:br/>
            </w:r>
            <w:r>
              <w:rPr>
                <w:b/>
                <w:i w:val="0"/>
                <w:sz w:val="18"/>
              </w:rPr>
              <w:t>76 659 40 58</w:t>
            </w:r>
          </w:p>
        </w:tc>
        <w:tc>
          <w:tcPr>
            <w:tcW w:type="dxa" w:w="3551"/>
            <w:shd w:fill="F8FAFC"/>
          </w:tcPr>
          <w:p>
            <w:r>
              <w:rPr>
                <w:b w:val="0"/>
                <w:i w:val="0"/>
                <w:color w:val="64748B"/>
                <w:sz w:val="14"/>
              </w:rPr>
              <w:t>LOCALISATION</w:t>
              <w:br/>
            </w:r>
            <w:r>
              <w:rPr>
                <w:b/>
                <w:i w:val="0"/>
                <w:sz w:val="18"/>
              </w:rPr>
              <w:t>Parcelles Assainies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[2026-07-04 20:06:32] </w:t>
      </w:r>
      <w:r>
        <w:rPr>
          <w:b/>
          <w:i w:val="0"/>
          <w:color w:val="1F6FEB"/>
          <w:sz w:val="16"/>
        </w:rPr>
        <w:t xml:space="preserve">EQ28_sup_v2 </w:t>
      </w:r>
      <w:r>
        <w:rPr>
          <w:b w:val="0"/>
          <w:i w:val="0"/>
          <w:color w:val="64748B"/>
          <w:sz w:val="16"/>
        </w:rPr>
        <w:t xml:space="preserve">sur @@ApprovedBySupervisor : </w:t>
      </w:r>
      <w:r>
        <w:rPr>
          <w:b w:val="0"/>
          <w:i w:val="0"/>
          <w:sz w:val="17"/>
        </w:rPr>
        <w:t>Approuver depuis on dirait un doublon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