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64-97-15-32</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64-97-15-32</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76 528 82 56</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2026-06-22T13:45:48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FALLOU SENE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DIABAYE diffère de celui donné par AISSATOU DIABAYE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NDIAYE diffère de celui donné par KINE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NDIACK SENE est (Ménagère) de la 4.21 et NDIACK SENE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(90 kg),  des quantités vendus (0 kg) et des quantités en stock (200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SENE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MBENE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MBENE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SATOU SENE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SATOU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SENE n'a pas travaillé au cours des 7 derniers jours est Voyage et semble avoir un emploi ou exister dans les modalités, prière de de bien regarder l'emploi FALLOU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SENE, les agriculteurs dont leurs cultures est principalement destiné à la consommation du ménage sont des (Agriculteurs, subsistances) et ceux qui le font avec l'élevage sont des (Agriculteurs et eleveurs, subsistances)Nombre de mois exercé  (3 mois) par ABDOU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DIABAYE, les agriculteurs dont leurs cultures est principalement destiné à la consommation du ménage sont des (Agriculteurs, subsistances) et ceux qui le font avec l'élevage sont des (Agriculteurs et eleveurs, subsistances)Nombre de mois exercé  (3 mois) par AISSATOU DIABAYE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SENE, les agriculteurs dont leurs cultures est principalement destiné à la consommation du ménage sont des (Agriculteurs, subsistances) et ceux qui le font avec l'élevage sont des (Agriculteurs et eleveurs, subsistances)Nombre de mois exercé  (3 mois) par BATHIE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SENE, les agriculteurs dont leurs cultures est principalement destiné à la consommation du ménage sont des (Agriculteurs, subsistances) et ceux qui le font avec l'élevage sont des (Agriculteurs et eleveurs, subsistances)Nombre de mois exercé  (3 mois) par FALLOU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SENE, les agriculteurs dont leurs cultures est principalement destiné à la consommation du ménage sont des (Agriculteurs, subsistances) et ceux qui le font avec l'élevage sont des (Agriculteurs et eleveurs, subsistances)Nombre de mois exercé  (3 mois) par ISMAILA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NDIAYE, les agriculteurs dont leurs cultures est principalement destiné à la consommation du ménage sont des (Agriculteurs, subsistances) et ceux qui le font avec l'élevage sont des (Agriculteurs et eleveurs, subsistances)Nombre de mois exercé  (3 mois) par KINE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SENE, les agriculteurs dont leurs cultures est principalement destiné à la consommation du ménage sont des (Agriculteurs, subsistances) et ceux qui le font avec l'élevage sont des (Agriculteurs et eleveurs, subsistances)Nombre de mois exercé  (3 mois) par SALIOU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SIDI SENE, les agriculteurs dont leurs cultures est principalement destiné à la consommation du ménage sont des (Agriculteurs, subsistances) et ceux qui le font avec l'élevage sont des (Agriculteurs et eleveurs, subsistances)Nombre de mois exercé  (3 mois) par SIDI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MBENE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SATOU SENE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Choux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Riz local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(30000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defecation a lair libre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le champs a ete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de Niebe est parcelle exproprie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2 champs de mil selon les mesures GPS est de 16747.15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mil selon les mesures GPS est de 6790.78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50000 FCFA par Kilogramme qui semble élevé, prière de vérifier  le montant d'achat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champs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SENE a comme taille 17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Niebe)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champs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mil)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[2026-06-22 12:10:17] </w:t>
      </w:r>
      <w:r>
        <w:rPr>
          <w:b/>
          <w:i w:val="0"/>
          <w:color w:val="1F6FEB"/>
          <w:sz w:val="16"/>
        </w:rPr>
        <w:t xml:space="preserve">EQ28_enq1_v2 </w:t>
      </w:r>
      <w:r>
        <w:rPr>
          <w:b w:val="0"/>
          <w:i w:val="0"/>
          <w:color w:val="64748B"/>
          <w:sz w:val="16"/>
        </w:rPr>
        <w:t xml:space="preserve">sur s02q19 : </w:t>
      </w:r>
      <w:r>
        <w:rPr>
          <w:b w:val="0"/>
          <w:i w:val="0"/>
          <w:sz w:val="17"/>
        </w:rPr>
        <w:t>parmi les difficult</w:t>
      </w:r>
    </w:p>
    <w:p>
      <w:pPr>
        <w:pStyle w:val="ListBullet"/>
      </w:pPr>
      <w:r>
        <w:rPr>
          <w:b w:val="0"/>
          <w:i w:val="0"/>
          <w:color w:val="64748B"/>
          <w:sz w:val="16"/>
        </w:rPr>
        <w:t xml:space="preserve">[2026-06-22 12:11:00] </w:t>
      </w:r>
      <w:r>
        <w:rPr>
          <w:b/>
          <w:i w:val="0"/>
          <w:color w:val="1F6FEB"/>
          <w:sz w:val="16"/>
        </w:rPr>
        <w:t xml:space="preserve">EQ28_enq1_v2 </w:t>
      </w:r>
      <w:r>
        <w:rPr>
          <w:b w:val="0"/>
          <w:i w:val="0"/>
          <w:color w:val="64748B"/>
          <w:sz w:val="16"/>
        </w:rPr>
        <w:t xml:space="preserve">sur s02q19 : </w:t>
      </w:r>
      <w:r>
        <w:rPr>
          <w:b w:val="0"/>
          <w:i w:val="0"/>
          <w:sz w:val="17"/>
        </w:rPr>
        <w:t>Etablissement scolaire tres lpin</w:t>
      </w:r>
    </w:p>
    <w:p>
      <w:pPr>
        <w:pStyle w:val="ListBullet"/>
      </w:pPr>
      <w:r>
        <w:rPr>
          <w:b w:val="0"/>
          <w:i w:val="0"/>
          <w:color w:val="64748B"/>
          <w:sz w:val="16"/>
        </w:rPr>
        <w:t xml:space="preserve">[2026-06-22 12:19:36] </w:t>
      </w:r>
      <w:r>
        <w:rPr>
          <w:b/>
          <w:i w:val="0"/>
          <w:color w:val="1F6FEB"/>
          <w:sz w:val="16"/>
        </w:rPr>
        <w:t xml:space="preserve">EQ28_enq1_v2 </w:t>
      </w:r>
      <w:r>
        <w:rPr>
          <w:b w:val="0"/>
          <w:i w:val="0"/>
          <w:color w:val="64748B"/>
          <w:sz w:val="16"/>
        </w:rPr>
        <w:t xml:space="preserve">sur s02q19 : </w:t>
      </w:r>
      <w:r>
        <w:rPr>
          <w:b w:val="0"/>
          <w:i w:val="0"/>
          <w:sz w:val="17"/>
        </w:rPr>
        <w:t>Ecole tres loin</w:t>
      </w:r>
    </w:p>
    <w:p>
      <w:pPr>
        <w:pStyle w:val="ListBullet"/>
      </w:pPr>
      <w:r>
        <w:rPr>
          <w:b w:val="0"/>
          <w:i w:val="0"/>
          <w:color w:val="64748B"/>
          <w:sz w:val="16"/>
        </w:rPr>
        <w:t xml:space="preserve">[2026-06-28 07:36:38]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