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83-13-95-29</w:t>
      </w:r>
    </w:p>
    <w:p>
      <w:r>
        <w:rPr>
          <w:b w:val="0"/>
          <w:i w:val="0"/>
          <w:color w:val="64748B"/>
          <w:sz w:val="18"/>
        </w:rPr>
        <w:t>Enquêteur : EQ29_enq1_v2 (DIOR CISSÉ)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61202030007</w:t>
            </w:r>
          </w:p>
        </w:tc>
        <w:tc>
          <w:tcPr>
            <w:tcW w:type="dxa" w:w="3551"/>
            <w:shd w:fill="F8FAFC"/>
          </w:tcPr>
          <w:p>
            <w:r>
              <w:rPr>
                <w:b w:val="0"/>
                <w:i w:val="0"/>
                <w:color w:val="64748B"/>
                <w:sz w:val="14"/>
              </w:rPr>
              <w:t>MÉNAGE</w:t>
              <w:br/>
            </w:r>
            <w:r>
              <w:rPr>
                <w:b/>
                <w:i w:val="0"/>
                <w:color w:val="1F6FEB"/>
                <w:sz w:val="18"/>
              </w:rPr>
              <w:t>83-13-95-29</w:t>
            </w:r>
          </w:p>
        </w:tc>
        <w:tc>
          <w:tcPr>
            <w:tcW w:type="dxa" w:w="3551"/>
            <w:shd w:fill="F8FAFC"/>
          </w:tcPr>
          <w:p>
            <w:r>
              <w:rPr>
                <w:b w:val="0"/>
                <w:i w:val="0"/>
                <w:color w:val="64748B"/>
                <w:sz w:val="14"/>
              </w:rPr>
              <w:t>CHEF DE MÉNAGE</w:t>
              <w:br/>
            </w:r>
            <w:r>
              <w:rPr>
                <w:b/>
                <w:i w:val="0"/>
                <w:sz w:val="18"/>
              </w:rPr>
              <w:t>PAPE BABACAR DIAGNE</w:t>
            </w:r>
          </w:p>
        </w:tc>
      </w:tr>
      <w:tr>
        <w:tc>
          <w:tcPr>
            <w:tcW w:type="dxa" w:w="3551"/>
            <w:shd w:fill="F8FAFC"/>
          </w:tcPr>
          <w:p>
            <w:r>
              <w:rPr>
                <w:b w:val="0"/>
                <w:i w:val="0"/>
                <w:color w:val="64748B"/>
                <w:sz w:val="14"/>
              </w:rPr>
              <w:t>TÉLÉPHONE CM</w:t>
              <w:br/>
            </w:r>
            <w:r>
              <w:rPr>
                <w:b/>
                <w:i w:val="0"/>
                <w:sz w:val="18"/>
              </w:rPr>
              <w:t>77 329 25 74</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2026-06-28T13:28:41</w:t>
            </w:r>
          </w:p>
        </w:tc>
      </w:tr>
    </w:tbl>
    <w:p/>
    <w:p>
      <w:r>
        <w:rPr>
          <w:b/>
          <w:i w:val="0"/>
          <w:color w:val="1F6FEB"/>
          <w:sz w:val="22"/>
        </w:rPr>
        <w:t>⚠ INCOHÉRENCES À CORRIGER (124)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ARAME NDIAYE diffère de celui donné par ARAME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 GUEYE diffère de celui donné par FATIM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GUEYE diffère de celui donné par MARIAMA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PAPE BABACAR DIAGNE diffère de celui donné par PAPE BABACAR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ROKHY NDIAYE diffère de celui donné par ROKHY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ROKHY SYLLA diffère de celui donné par ROKHY SYLLA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MBAYE DIAGNE semble incoherent pour accéder au lieu de la consultation.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(200 kg),  des quantités vendus (1540 kg) et des quantités en stock (300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(400 kg), des quantités offertes (100 kg),  des quantités vendus (0 kg) et des quantités en stock (300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KANY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NAFI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 OUSMANE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BABACAR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(15) de ce ménage est inférieur à la taille du denombrement (17),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PAPE BABACAR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ROKHY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ROKHY SYLLA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MARIAMA GUEYE a eu est mal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MARIAMA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ARAME NDIAYE (875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PAPE BABACAR DIAGNE (1250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Beignets de farine de boulangerie est ménage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PAPE BABACAR DIAGNE (258000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BABACAR DIAGNE (1800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BABACAR DIAGNE (8000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BABACAR DIAGNE (750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BABACAR DIAGNE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BABACAR DIAGNE (300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BABACAR DIAGNE (20000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BABACAR DIAGNE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BABACAR DIAGNE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BABACAR DIAGNE (20000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BABACAR DIAGNE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BABACAR DIAGNE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BABACAR DIAGNE (30000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BABACAR DIAGNE (57000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BABACAR DIAGNE (130000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BABACAR DIAGNE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BABACAR DIAGNE (2500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BABACAR DIAGNE (2500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BABACAR DIAGNE (30000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BABACAR DIAGNE (35000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BABACAR DIAGNE (500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de produits alimentaires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fabrication de produits alimentaires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pas d'évacuation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dans la parcelle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arachide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arachide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arachide au cours de la campagne pour la période d'entretien du sol (sarclage, etc.) est de 90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arachide par jours au moment de la période d'entretien du sol (sarclage, etc.) est de 232.2222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est de 12500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des récoltes est de 45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arachide par jours au moment de la période des récoltes est de 462.2222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mil au cours de la campagne pour la période d'entretien du sol (sarclage, etc.) est de 90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mil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mil par jours au moment de la période d'entretien du sol (sarclage, etc.) est de 232.2222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 mil selon les mesures GPS est de 1.5 hectare et celle donnée par l'exploitant est de 1.5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mil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150 FCFA par Kilogramme qui semble faible, prière de vérifier  le montant d'achat (30000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210 FCFA par Kilogramme qui semble faible, prière de vérifier  le montant d'achat (21000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346500 FCFA qui semble élevé, prière de verifier le montant tiré de la vente (346500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(200 kg),  des quantités vendus (1540 kg) et des quantités en stock (300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s16Aq41b</w:t>
            </w:r>
          </w:p>
        </w:tc>
        <w:tc>
          <w:tcPr>
            <w:tcW w:type="dxa" w:w="6520"/>
          </w:tcPr>
          <w:p>
            <w:r>
              <w:rPr>
                <w:b w:val="0"/>
                <w:i w:val="0"/>
                <w:sz w:val="17"/>
              </w:rPr>
              <w:t>Le nombre de jours de d'entretien ne peut pas etre nul ou semble pour cette catégorie de personnes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400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ARAME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 OUSMANE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SEYNABOU DIAGNE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 FCFA) de PAPE BABACAR DIAGNE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MARIAMA GUEYE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FATIM GUEYE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PAPE BABACAR DIAGNE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5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arachide et maïs)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mil et arachide)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(400) de l'eau pour nourrir Equins (Chevaux)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Animaux de labour est inférieur aux prix de revente (50000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[2026-07-01 12:04:22] </w:t>
      </w:r>
      <w:r>
        <w:rPr>
          <w:b/>
          <w:i w:val="0"/>
          <w:color w:val="1F6FEB"/>
          <w:sz w:val="16"/>
        </w:rPr>
        <w:t xml:space="preserve">EQ29_enq4_v2 </w:t>
      </w:r>
      <w:r>
        <w:rPr>
          <w:b w:val="0"/>
          <w:i w:val="0"/>
          <w:color w:val="64748B"/>
          <w:sz w:val="16"/>
        </w:rPr>
        <w:t xml:space="preserve">sur s16Aa01b : </w:t>
      </w:r>
      <w:r>
        <w:rPr>
          <w:b w:val="0"/>
          <w:i w:val="0"/>
          <w:sz w:val="17"/>
        </w:rPr>
        <w:t>la parcelle d’arachide est un champs à part entiere avec une unique parcelle d’arachide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