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64-41-40-79</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64-41-40-79</w:t>
            </w:r>
          </w:p>
        </w:tc>
        <w:tc>
          <w:tcPr>
            <w:tcW w:type="dxa" w:w="3551"/>
            <w:shd w:fill="F8FAFC"/>
          </w:tcPr>
          <w:p>
            <w:r>
              <w:rPr>
                <w:b w:val="0"/>
                <w:i w:val="0"/>
                <w:color w:val="64748B"/>
                <w:sz w:val="14"/>
              </w:rPr>
              <w:t>CHEF DE MÉNAGE</w:t>
              <w:br/>
            </w:r>
            <w:r>
              <w:rPr>
                <w:b/>
                <w:i w:val="0"/>
                <w:sz w:val="18"/>
              </w:rPr>
              <w:t>MBAYE SOW</w:t>
            </w:r>
          </w:p>
        </w:tc>
      </w:tr>
      <w:tr>
        <w:tc>
          <w:tcPr>
            <w:tcW w:type="dxa" w:w="3551"/>
            <w:shd w:fill="F8FAFC"/>
          </w:tcPr>
          <w:p>
            <w:r>
              <w:rPr>
                <w:b w:val="0"/>
                <w:i w:val="0"/>
                <w:color w:val="64748B"/>
                <w:sz w:val="14"/>
              </w:rPr>
              <w:t>TÉLÉPHONE CM</w:t>
              <w:br/>
            </w:r>
            <w:r>
              <w:rPr>
                <w:b/>
                <w:i w:val="0"/>
                <w:sz w:val="18"/>
              </w:rPr>
              <w:t>78 330 31 94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2026-06-28T09:48:04</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IBRAHIMA SOW) , prière de renseigner toutes les questions liées à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Atta sow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Débo Diao diffère de celui donné par Débo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SOW diffère de celui donné par IBRAHIMA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sow diffère de celui donné par Mbaye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Galadio Sow ou l'année à laquelle Galadio Sow a fréquenté l'école pour la dernière fois (2024) le dernier diplome de Galadio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Houe/daba/hilaire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IBRAHIMA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Galadio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Débo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montant(14400 FCFA) des dépenses pour chaque visite prénatale de Débo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Débo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Galadio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Thé (Ataya)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SOW (175000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(900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SOW (5500 Fcfa) au cours de 12 derniers mois de Taxes d'habitation (immeubles bâties et non bâties)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84 FCFA par Kilogramme qui semble faible, prière de vérifier  le montant d'achat (4200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Débo Diao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Galadio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 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