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42-25-18-12</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42-25-18-12</w:t>
            </w:r>
          </w:p>
        </w:tc>
        <w:tc>
          <w:tcPr>
            <w:tcW w:type="dxa" w:w="3551"/>
            <w:shd w:fill="F8FAFC"/>
          </w:tcPr>
          <w:p>
            <w:r>
              <w:rPr>
                <w:b w:val="0"/>
                <w:i w:val="0"/>
                <w:color w:val="64748B"/>
                <w:sz w:val="14"/>
              </w:rPr>
              <w:t>CHEF DE MÉNAGE</w:t>
              <w:br/>
            </w:r>
            <w:r>
              <w:rPr>
                <w:b/>
                <w:i w:val="0"/>
                <w:sz w:val="18"/>
              </w:rPr>
              <w:t>EL H NDAO GUEYE</w:t>
            </w:r>
          </w:p>
        </w:tc>
      </w:tr>
      <w:tr>
        <w:tc>
          <w:tcPr>
            <w:tcW w:type="dxa" w:w="3551"/>
            <w:shd w:fill="F8FAFC"/>
          </w:tcPr>
          <w:p>
            <w:r>
              <w:rPr>
                <w:b w:val="0"/>
                <w:i w:val="0"/>
                <w:color w:val="64748B"/>
                <w:sz w:val="14"/>
              </w:rPr>
              <w:t>TÉLÉPHONE CM</w:t>
              <w:br/>
            </w:r>
            <w:r>
              <w:rPr>
                <w:b/>
                <w:i w:val="0"/>
                <w:sz w:val="18"/>
              </w:rPr>
              <w:t>77 053 09 76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2026-06-28T09:33:07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NDIAO GUEYE diffère de celui donné par El HADJI NDIAO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Mbombé ndiaye diffère de celui donné par Mbombé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faty gueye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faty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NDIAO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Mbombé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gueye n'a pas fait des études dans une école formelle est Attend l’annee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fait des études dans une école formelle est PREFERENCE POUR L’ECOLE CORANOQUE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faty gueye qui fréquente 1ére année de Primaire  est de 0 FCFA, faty gueye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Mbombé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NDIAO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 NDAO GUEYE avec une taille de 9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’dioulo’ est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ACTIVITE DE SERVICE (AGENT A SAMA MPBAY) est ENTREPRISE PRIVEE AGRICOL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 NDAO GUEYE pour la main-d'oeuvre non-familiale sur la parcelle Parcelle de mil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410 FCFA par Kilogramme qui semble faible, prière de vérifier  le montant d'achat (4100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(140000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NDIAO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NDIAO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