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78-13-07-58</w:t>
      </w:r>
    </w:p>
    <w:p>
      <w:r>
        <w:rPr>
          <w:b w:val="0"/>
          <w:i w:val="0"/>
          <w:color w:val="64748B"/>
          <w:sz w:val="18"/>
        </w:rPr>
        <w:t>Enquêteur : EQ3_enq5_v2 (Aissatou Ndiaye)  ·  Équipe : EQ3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12301250069</w:t>
            </w:r>
          </w:p>
        </w:tc>
        <w:tc>
          <w:tcPr>
            <w:tcW w:type="dxa" w:w="3551"/>
            <w:shd w:fill="F8FAFC"/>
          </w:tcPr>
          <w:p>
            <w:r>
              <w:rPr>
                <w:b w:val="0"/>
                <w:i w:val="0"/>
                <w:color w:val="64748B"/>
                <w:sz w:val="14"/>
              </w:rPr>
              <w:t>MÉNAGE</w:t>
              <w:br/>
            </w:r>
            <w:r>
              <w:rPr>
                <w:b/>
                <w:i w:val="0"/>
                <w:color w:val="1F6FEB"/>
                <w:sz w:val="18"/>
              </w:rPr>
              <w:t>78-13-07-58</w:t>
            </w:r>
          </w:p>
        </w:tc>
        <w:tc>
          <w:tcPr>
            <w:tcW w:type="dxa" w:w="3551"/>
            <w:shd w:fill="F8FAFC"/>
          </w:tcPr>
          <w:p>
            <w:r>
              <w:rPr>
                <w:b w:val="0"/>
                <w:i w:val="0"/>
                <w:color w:val="64748B"/>
                <w:sz w:val="14"/>
              </w:rPr>
              <w:t>CHEF DE MÉNAGE</w:t>
              <w:br/>
            </w:r>
            <w:r>
              <w:rPr>
                <w:b/>
                <w:i w:val="0"/>
                <w:sz w:val="18"/>
              </w:rPr>
              <w:t>ALSSANE SY</w:t>
            </w:r>
          </w:p>
        </w:tc>
      </w:tr>
      <w:tr>
        <w:tc>
          <w:tcPr>
            <w:tcW w:type="dxa" w:w="3551"/>
            <w:shd w:fill="F8FAFC"/>
          </w:tcPr>
          <w:p>
            <w:r>
              <w:rPr>
                <w:b w:val="0"/>
                <w:i w:val="0"/>
                <w:color w:val="64748B"/>
                <w:sz w:val="14"/>
              </w:rPr>
              <w:t>TÉLÉPHONE CM</w:t>
              <w:br/>
            </w:r>
            <w:r>
              <w:rPr>
                <w:b/>
                <w:i w:val="0"/>
                <w:sz w:val="18"/>
              </w:rPr>
              <w:t>77 276 95 81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EQ3_enq5_v2  (Aissatou Ndiaye)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2026-07-19T12:21:32</w:t>
            </w:r>
          </w:p>
        </w:tc>
      </w:tr>
    </w:tbl>
    <w:p/>
    <w:p>
      <w:r>
        <w:rPr>
          <w:b/>
          <w:i w:val="0"/>
          <w:color w:val="1F6FEB"/>
          <w:sz w:val="22"/>
        </w:rPr>
        <w:t>⚠ INCOHÉRENCES À CORRIGER (200)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Abou Sy) , prière de renseigner toutes les questions liées à  Abou Sy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Ablaye Sy) , prière de renseigner toutes les questions liées à  Ablaye Sy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Awa Sy) , prière de renseigner toutes les questions liées à  Awa Sy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Marieme Ndiaye) , prière de renseigner toutes les questions liées à  Marieme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Alassane sy) , prière de renseigner toutes les questions liées à  Alassane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Abou Sy n'a pas fréquenté l'école au cours de l'année scolaire 2024/2025 mais a déclaré .a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Oumouany Diaw diffère de celui donné par Oumouany Diaw lui-même qui affirme ne pas avoir frequenté l'école formelle.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Abou Sy envisage de migrer est pour travailler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Oumouany Diaw envisage de migrer est pour acheter de la marchandisse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Ablaye Sy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Awa Sy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Marieme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s01q07</w:t>
            </w:r>
          </w:p>
        </w:tc>
        <w:tc>
          <w:tcPr>
            <w:tcW w:type="dxa" w:w="6520"/>
          </w:tcPr>
          <w:p>
            <w:r>
              <w:rPr>
                <w:b w:val="0"/>
                <w:i w:val="0"/>
                <w:sz w:val="17"/>
              </w:rPr>
              <w:t>Incohérence. %rostertitle% doit avoir le même statut matrimonial que son mari.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Abou Sy , prière de renseignés toutes les questions liées à Abou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Oumouany Diaw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Abou Sy ), prière de renseignés toutes les questions liées à ( Abou Sy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Abou Sy,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Abou Sy ), prière de renseignés toutes les questions liées à ( Abou Sy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Abou Sy , prière de renseignés toutes les questions liées à ( Abou 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Abou Sy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Abou Sy ), prière de renseignés toutes les questions liées à ( Abou Sy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Arôme (Maggi, Jumbo,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Arôme (Maggi, Jumbo, etc.), prière de renseignés toutes les questions liées à Arôme (Maggi, Jumbo,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condiments (persil, céléri,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condiments (persil, céléri, etc.), prière de renseignés toutes les questions liées à Autres condiments (persil, céléri,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fruits locaux (pomme sauvage, noisette, mangue sauvage,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fruits locaux (pomme sauvage, noisette, mangue sauvage, etc.), prière de renseignés toutes les questions liées à Autres fruits locaux (pomme sauvage, noisette, mangue sauvage,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Bande, prière de renseignés toutes les questions liées à Bande.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Macaroni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Macaroni, prière de renseignés toutes les questions liées à Macaroni.</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pois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pois secs, prière de renseignés toutes les questions liées à Petit pois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rouget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rouget, prière de renseignés toutes les questions liées à Poisson frais  rouget.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diaaye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diaaye, prière de renseignés toutes les questions liées à Poisson frais diaaye.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seudeu (baracouda)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seudeu (baracouda), prière de renseignés toutes les questions liées à Poisson frais seudeu (baracouda).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wass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wass, prière de renseignés toutes les questions liées à Poisson frais wass.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Kethiakh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Kethiakh (sardinelle), prière de renseignés toutes les questions liées à Poisson séché Kethiakh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Thon, prière de renseignés toutes les questions liées à Thon.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SY (85000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SY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SY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SY (15000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SY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vente de tissu, prière de renseignés toutes les questions liées à vente de tissu.</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mode d'évacuation des eaux usées du ménage est dans le canal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ALASSANE SY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60000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ALASSANE SY, prière de reprendre la section agriculture du ménage ALASSANE SY.</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Oumouany Diaw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Antenne parabolique / décodeur est inférieur aux prix de revente (60000)  avec l'âge du bien atteignant 5 ans.</w:t>
            </w:r>
          </w:p>
        </w:tc>
      </w:tr>
    </w:tbl>
    <w:p/>
    <w:p>
      <w:r>
        <w:rPr>
          <w:b/>
          <w:i w:val="0"/>
          <w:color w:val="1F6FEB"/>
          <w:sz w:val="22"/>
        </w:rPr>
        <w:t>💬 COMMENTAIRES SUPERVISEUR / ENQUÊTEUR (1)</w:t>
      </w:r>
    </w:p>
    <w:p>
      <w:pPr>
        <w:pStyle w:val="ListBullet"/>
      </w:pPr>
      <w:r>
        <w:rPr>
          <w:b w:val="0"/>
          <w:i w:val="0"/>
          <w:color w:val="64748B"/>
          <w:sz w:val="16"/>
        </w:rPr>
        <w:t xml:space="preserve">[2026-07-19 12:18:34] </w:t>
      </w:r>
      <w:r>
        <w:rPr>
          <w:b/>
          <w:i w:val="0"/>
          <w:color w:val="1F6FEB"/>
          <w:sz w:val="16"/>
        </w:rPr>
        <w:t xml:space="preserve">EQ3_enq5_v2 </w:t>
      </w:r>
      <w:r>
        <w:rPr>
          <w:b w:val="0"/>
          <w:i w:val="0"/>
          <w:color w:val="64748B"/>
          <w:sz w:val="16"/>
        </w:rPr>
        <w:t xml:space="preserve">sur nom_agent : </w:t>
      </w:r>
      <w:r>
        <w:rPr>
          <w:b w:val="0"/>
          <w:i w:val="0"/>
          <w:sz w:val="17"/>
        </w:rPr>
        <w:t>Aissatou ndiaye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