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30-88-80-35</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30-88-80-35</w:t>
            </w:r>
          </w:p>
        </w:tc>
        <w:tc>
          <w:tcPr>
            <w:tcW w:type="dxa" w:w="3551"/>
            <w:shd w:fill="F8FAFC"/>
          </w:tcPr>
          <w:p>
            <w:r>
              <w:rPr>
                <w:b w:val="0"/>
                <w:i w:val="0"/>
                <w:color w:val="64748B"/>
                <w:sz w:val="14"/>
              </w:rPr>
              <w:t>CHEF DE MÉNAGE</w:t>
              <w:br/>
            </w:r>
            <w:r>
              <w:rPr>
                <w:b/>
                <w:i w:val="0"/>
                <w:sz w:val="18"/>
              </w:rPr>
              <w:t>MOR LISSA NDIAYE</w:t>
            </w:r>
          </w:p>
        </w:tc>
      </w:tr>
      <w:tr>
        <w:tc>
          <w:tcPr>
            <w:tcW w:type="dxa" w:w="3551"/>
            <w:shd w:fill="F8FAFC"/>
          </w:tcPr>
          <w:p>
            <w:r>
              <w:rPr>
                <w:b w:val="0"/>
                <w:i w:val="0"/>
                <w:color w:val="64748B"/>
                <w:sz w:val="14"/>
              </w:rPr>
              <w:t>TÉLÉPHONE CM</w:t>
              <w:br/>
            </w:r>
            <w:r>
              <w:rPr>
                <w:b/>
                <w:i w:val="0"/>
                <w:sz w:val="18"/>
              </w:rPr>
              <w:t>77 532 76 71</w:t>
            </w:r>
          </w:p>
        </w:tc>
        <w:tc>
          <w:tcPr>
            <w:tcW w:type="dxa" w:w="3551"/>
            <w:shd w:fill="F8FAFC"/>
          </w:tcPr>
          <w:p>
            <w:r>
              <w:rPr>
                <w:b w:val="0"/>
                <w:i w:val="0"/>
                <w:color w:val="64748B"/>
                <w:sz w:val="14"/>
              </w:rPr>
              <w:t>LOCALISATION</w:t>
              <w:br/>
            </w:r>
            <w:r>
              <w:rPr>
                <w:b/>
                <w:i w:val="0"/>
                <w:sz w:val="18"/>
              </w:rPr>
              <w:t>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2026-07-12T12:41:26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anta dieng est trop jeune ou vielle pour avoir anta dieng selon l'écart d'âge (50 ans) entre lui et sa mère, prière de revoir l'âge de anta dieng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kharim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kharim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didy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didy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didy dieng ou l'année à laquelle baye didy dieng a fréquenté l'école pour la dernière fois (.) le dernier diplome de baye didy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kharim dieng ou l'année à laquelle abdou kharim dieng a fréquenté l'école pour la dernière fois (2024) le dernier diplome de abdou kharim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kharim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didy dieng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mor lissa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lissa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(13000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(410000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LISSA NDIAYE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kharim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didy dieng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mor lissa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wass,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[2026-07-12 14:44:38] </w:t>
      </w:r>
      <w:r>
        <w:rPr>
          <w:b/>
          <w:i w:val="0"/>
          <w:color w:val="1F6FEB"/>
          <w:sz w:val="16"/>
        </w:rPr>
        <w:t xml:space="preserve">EQ3_enq3_v2 </w:t>
      </w:r>
      <w:r>
        <w:rPr>
          <w:b w:val="0"/>
          <w:i w:val="0"/>
          <w:color w:val="64748B"/>
          <w:sz w:val="16"/>
        </w:rPr>
        <w:t xml:space="preserve">sur GPS_denombrement : </w:t>
      </w:r>
      <w:r>
        <w:rPr>
          <w:b w:val="0"/>
          <w:i w:val="0"/>
          <w:sz w:val="17"/>
        </w:rPr>
        <w:t>0000000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