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94-23-35-25</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94-23-35-25</w:t>
            </w:r>
          </w:p>
        </w:tc>
        <w:tc>
          <w:tcPr>
            <w:tcW w:type="dxa" w:w="3551"/>
            <w:shd w:fill="F8FAFC"/>
          </w:tcPr>
          <w:p>
            <w:r>
              <w:rPr>
                <w:b w:val="0"/>
                <w:i w:val="0"/>
                <w:color w:val="64748B"/>
                <w:sz w:val="14"/>
              </w:rPr>
              <w:t>CHEF DE MÉNAGE</w:t>
              <w:br/>
            </w:r>
            <w:r>
              <w:rPr>
                <w:b/>
                <w:i w:val="0"/>
                <w:sz w:val="18"/>
              </w:rPr>
              <w:t>MOUHAMED NIANG</w:t>
            </w:r>
          </w:p>
        </w:tc>
      </w:tr>
      <w:tr>
        <w:tc>
          <w:tcPr>
            <w:tcW w:type="dxa" w:w="3551"/>
            <w:shd w:fill="F8FAFC"/>
          </w:tcPr>
          <w:p>
            <w:r>
              <w:rPr>
                <w:b w:val="0"/>
                <w:i w:val="0"/>
                <w:color w:val="64748B"/>
                <w:sz w:val="14"/>
              </w:rPr>
              <w:t>TÉLÉPHONE CM</w:t>
              <w:br/>
            </w:r>
            <w:r>
              <w:rPr>
                <w:b/>
                <w:i w:val="0"/>
                <w:sz w:val="18"/>
              </w:rPr>
              <w:t>78 512 68 41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21:49:58] </w:t>
      </w:r>
      <w:r>
        <w:rPr>
          <w:b/>
          <w:i w:val="0"/>
          <w:color w:val="1F6FEB"/>
          <w:sz w:val="16"/>
        </w:rPr>
        <w:t xml:space="preserve">EQ3_sup_v2 </w:t>
      </w:r>
      <w:r>
        <w:rPr>
          <w:b w:val="0"/>
          <w:i w:val="0"/>
          <w:color w:val="64748B"/>
          <w:sz w:val="16"/>
        </w:rPr>
        <w:t xml:space="preserve">sur @@ApprovedBySupervisor : </w:t>
      </w:r>
      <w:r>
        <w:rPr>
          <w:b w:val="0"/>
          <w:i w:val="0"/>
          <w:sz w:val="17"/>
        </w:rPr>
        <w:t>Concession démolie et est remplacé par le ménage de Idrissa Dia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