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62-00-79-93</w:t>
      </w:r>
    </w:p>
    <w:p>
      <w:r>
        <w:rPr>
          <w:b w:val="0"/>
          <w:i w:val="0"/>
          <w:color w:val="64748B"/>
          <w:sz w:val="18"/>
        </w:rPr>
        <w:t>Enquêteur : EQ3_enq3_v2 (FATOU KOR)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62-00-79-93</w:t>
            </w:r>
          </w:p>
        </w:tc>
        <w:tc>
          <w:tcPr>
            <w:tcW w:type="dxa" w:w="3551"/>
            <w:shd w:fill="F8FAFC"/>
          </w:tcPr>
          <w:p>
            <w:r>
              <w:rPr>
                <w:b w:val="0"/>
                <w:i w:val="0"/>
                <w:color w:val="64748B"/>
                <w:sz w:val="14"/>
              </w:rPr>
              <w:t>CHEF DE MÉNAGE</w:t>
              <w:br/>
            </w:r>
            <w:r>
              <w:rPr>
                <w:b/>
                <w:i w:val="0"/>
                <w:sz w:val="18"/>
              </w:rPr>
              <w:t>ASTOU FOFANA</w:t>
            </w:r>
          </w:p>
        </w:tc>
      </w:tr>
      <w:tr>
        <w:tc>
          <w:tcPr>
            <w:tcW w:type="dxa" w:w="3551"/>
            <w:shd w:fill="F8FAFC"/>
          </w:tcPr>
          <w:p>
            <w:r>
              <w:rPr>
                <w:b w:val="0"/>
                <w:i w:val="0"/>
                <w:color w:val="64748B"/>
                <w:sz w:val="14"/>
              </w:rPr>
              <w:t>TÉLÉPHONE CM</w:t>
              <w:br/>
            </w:r>
            <w:r>
              <w:rPr>
                <w:b/>
                <w:i w:val="0"/>
                <w:sz w:val="18"/>
              </w:rPr>
              <w:t>77 736 97 52</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2026-06-13T15:36:51</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FOFONA diffère de celui donné par ASTOU FOFONA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DIOUF diffère de celui donné par MBAYE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BEYE diffère de celui donné par NOGAYE BEYE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NOGAYE BEYE.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ARONA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ELKHADJ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KHADIM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FOFONA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BEYE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ASTOU FOFONA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frais diaaye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Mangue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concentré non-sucré en Pot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Autres fruits de mer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(112000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MBAYE DIOUF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ARONA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NOGAYE BEYE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(90 heures) que MBAYE DIOUF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Mil, cette quantité semble anormale pour une consommation des 7 derniers jours.</w:t>
            </w:r>
          </w:p>
        </w:tc>
      </w:tr>
    </w:tbl>
    <w:p/>
    <w:p>
      <w:r>
        <w:rPr>
          <w:b/>
          <w:i w:val="0"/>
          <w:color w:val="1F6FEB"/>
          <w:sz w:val="22"/>
        </w:rPr>
        <w:t>💬 COMMENTAIRES SUPERVISEUR / ENQUÊTEUR (16)</w:t>
      </w:r>
    </w:p>
    <w:p>
      <w:pPr>
        <w:pStyle w:val="ListBullet"/>
      </w:pPr>
      <w:r>
        <w:rPr>
          <w:b w:val="0"/>
          <w:i w:val="0"/>
          <w:color w:val="64748B"/>
          <w:sz w:val="16"/>
        </w:rPr>
        <w:t xml:space="preserve">[2026-06-15 09:56:53] </w:t>
      </w:r>
      <w:r>
        <w:rPr>
          <w:b/>
          <w:i w:val="0"/>
          <w:color w:val="1F6FEB"/>
          <w:sz w:val="16"/>
        </w:rPr>
        <w:t xml:space="preserve">EQ3_enq3_v2 </w:t>
      </w:r>
      <w:r>
        <w:rPr>
          <w:b w:val="0"/>
          <w:i w:val="0"/>
          <w:color w:val="64748B"/>
          <w:sz w:val="16"/>
        </w:rPr>
        <w:t xml:space="preserve">sur confirme7A2b : </w:t>
      </w:r>
      <w:r>
        <w:rPr>
          <w:b w:val="0"/>
          <w:i w:val="0"/>
          <w:sz w:val="17"/>
        </w:rPr>
        <w:t>le mènage a consommè la viande de la tabaski qui est dèja estimer</w:t>
      </w:r>
    </w:p>
    <w:p>
      <w:pPr>
        <w:pStyle w:val="ListBullet"/>
      </w:pPr>
      <w:r>
        <w:rPr>
          <w:b w:val="0"/>
          <w:i w:val="0"/>
          <w:color w:val="64748B"/>
          <w:sz w:val="16"/>
        </w:rPr>
        <w:t xml:space="preserve">[2026-06-30 13:55:58] </w:t>
      </w:r>
      <w:r>
        <w:rPr>
          <w:b/>
          <w:i w:val="0"/>
          <w:color w:val="1F6FEB"/>
          <w:sz w:val="16"/>
        </w:rPr>
        <w:t xml:space="preserve">EQ3_sup_v2 </w:t>
      </w:r>
      <w:r>
        <w:rPr>
          <w:b w:val="0"/>
          <w:i w:val="0"/>
          <w:color w:val="64748B"/>
          <w:sz w:val="16"/>
        </w:rPr>
        <w:t xml:space="preserve">sur s03q14 : </w:t>
      </w:r>
      <w:r>
        <w:rPr>
          <w:b w:val="0"/>
          <w:i w:val="0"/>
          <w:sz w:val="17"/>
        </w:rPr>
        <w:t>Gratuit ou NC</w:t>
      </w:r>
    </w:p>
    <w:p>
      <w:pPr>
        <w:pStyle w:val="ListBullet"/>
      </w:pPr>
      <w:r>
        <w:rPr>
          <w:b w:val="0"/>
          <w:i w:val="0"/>
          <w:color w:val="64748B"/>
          <w:sz w:val="16"/>
        </w:rPr>
        <w:t xml:space="preserve">[2026-07-01 12:59:37] </w:t>
      </w:r>
      <w:r>
        <w:rPr>
          <w:b/>
          <w:i w:val="0"/>
          <w:color w:val="1F6FEB"/>
          <w:sz w:val="16"/>
        </w:rPr>
        <w:t xml:space="preserve">EQ3_sup_v2 </w:t>
      </w:r>
      <w:r>
        <w:rPr>
          <w:b w:val="0"/>
          <w:i w:val="0"/>
          <w:color w:val="64748B"/>
          <w:sz w:val="16"/>
        </w:rPr>
        <w:t xml:space="preserve">sur s04q36d : </w:t>
      </w:r>
      <w:r>
        <w:rPr>
          <w:b w:val="0"/>
          <w:i w:val="0"/>
          <w:sz w:val="17"/>
        </w:rPr>
        <w:t>Revoir la modalité</w:t>
      </w:r>
    </w:p>
    <w:p>
      <w:pPr>
        <w:pStyle w:val="ListBullet"/>
      </w:pPr>
      <w:r>
        <w:rPr>
          <w:b w:val="0"/>
          <w:i w:val="0"/>
          <w:color w:val="64748B"/>
          <w:sz w:val="16"/>
        </w:rPr>
        <w:t xml:space="preserve">[2026-07-01 16:07:41] </w:t>
      </w:r>
      <w:r>
        <w:rPr>
          <w:b/>
          <w:i w:val="0"/>
          <w:color w:val="1F6FEB"/>
          <w:sz w:val="16"/>
        </w:rPr>
        <w:t xml:space="preserve">EQ3_sup_v2 </w:t>
      </w:r>
      <w:r>
        <w:rPr>
          <w:b w:val="0"/>
          <w:i w:val="0"/>
          <w:color w:val="64748B"/>
          <w:sz w:val="16"/>
        </w:rPr>
        <w:t xml:space="preserve">sur s07bq03c_2 : </w:t>
      </w:r>
      <w:r>
        <w:rPr>
          <w:b w:val="0"/>
          <w:i w:val="0"/>
          <w:sz w:val="17"/>
        </w:rPr>
        <w:t>Très petit</w:t>
      </w:r>
    </w:p>
    <w:p>
      <w:pPr>
        <w:pStyle w:val="ListBullet"/>
      </w:pPr>
      <w:r>
        <w:rPr>
          <w:b w:val="0"/>
          <w:i w:val="0"/>
          <w:color w:val="64748B"/>
          <w:sz w:val="16"/>
        </w:rPr>
        <w:t xml:space="preserve">[2026-07-01 16:08:04] </w:t>
      </w:r>
      <w:r>
        <w:rPr>
          <w:b/>
          <w:i w:val="0"/>
          <w:color w:val="1F6FEB"/>
          <w:sz w:val="16"/>
        </w:rPr>
        <w:t xml:space="preserve">EQ3_sup_v2 </w:t>
      </w:r>
      <w:r>
        <w:rPr>
          <w:b w:val="0"/>
          <w:i w:val="0"/>
          <w:color w:val="64748B"/>
          <w:sz w:val="16"/>
        </w:rPr>
        <w:t xml:space="preserve">sur s07bq07c_2 : </w:t>
      </w:r>
      <w:r>
        <w:rPr>
          <w:b w:val="0"/>
          <w:i w:val="0"/>
          <w:sz w:val="17"/>
        </w:rPr>
        <w:t>Très petit</w:t>
      </w:r>
    </w:p>
    <w:p>
      <w:pPr>
        <w:pStyle w:val="ListBullet"/>
      </w:pPr>
      <w:r>
        <w:rPr>
          <w:b w:val="0"/>
          <w:i w:val="0"/>
          <w:color w:val="64748B"/>
          <w:sz w:val="16"/>
        </w:rPr>
        <w:t xml:space="preserve">[2026-07-01 16:33:01] </w:t>
      </w:r>
      <w:r>
        <w:rPr>
          <w:b/>
          <w:i w:val="0"/>
          <w:color w:val="1F6FEB"/>
          <w:sz w:val="16"/>
        </w:rPr>
        <w:t xml:space="preserve">EQ3_sup_v2 </w:t>
      </w:r>
      <w:r>
        <w:rPr>
          <w:b w:val="0"/>
          <w:i w:val="0"/>
          <w:color w:val="64748B"/>
          <w:sz w:val="16"/>
        </w:rPr>
        <w:t xml:space="preserve">sur s07bq07a_2 : </w:t>
      </w:r>
      <w:r>
        <w:rPr>
          <w:b w:val="0"/>
          <w:i w:val="0"/>
          <w:sz w:val="17"/>
        </w:rPr>
        <w:t>0,25 kg</w:t>
      </w:r>
    </w:p>
    <w:p>
      <w:pPr>
        <w:pStyle w:val="ListBullet"/>
      </w:pPr>
      <w:r>
        <w:rPr>
          <w:b w:val="0"/>
          <w:i w:val="0"/>
          <w:color w:val="64748B"/>
          <w:sz w:val="16"/>
        </w:rPr>
        <w:t xml:space="preserve">[2026-07-02 11:25:41] </w:t>
      </w:r>
      <w:r>
        <w:rPr>
          <w:b/>
          <w:i w:val="0"/>
          <w:color w:val="1F6FEB"/>
          <w:sz w:val="16"/>
        </w:rPr>
        <w:t xml:space="preserve">EQ3_sup_v2 </w:t>
      </w:r>
      <w:r>
        <w:rPr>
          <w:b w:val="0"/>
          <w:i w:val="0"/>
          <w:color w:val="64748B"/>
          <w:sz w:val="16"/>
        </w:rPr>
        <w:t xml:space="preserve">sur s07bq07a_2 : </w:t>
      </w:r>
      <w:r>
        <w:rPr>
          <w:b w:val="0"/>
          <w:i w:val="0"/>
          <w:sz w:val="17"/>
        </w:rPr>
        <w:t>Revoir la quantité par rapport au prix</w:t>
      </w:r>
    </w:p>
    <w:p>
      <w:pPr>
        <w:pStyle w:val="ListBullet"/>
      </w:pPr>
      <w:r>
        <w:rPr>
          <w:b w:val="0"/>
          <w:i w:val="0"/>
          <w:color w:val="64748B"/>
          <w:sz w:val="16"/>
        </w:rPr>
        <w:t xml:space="preserve">[2026-07-02 11:49:35] </w:t>
      </w:r>
      <w:r>
        <w:rPr>
          <w:b/>
          <w:i w:val="0"/>
          <w:color w:val="1F6FEB"/>
          <w:sz w:val="16"/>
        </w:rPr>
        <w:t xml:space="preserve">EQ3_sup_v2 </w:t>
      </w:r>
      <w:r>
        <w:rPr>
          <w:b w:val="0"/>
          <w:i w:val="0"/>
          <w:color w:val="64748B"/>
          <w:sz w:val="16"/>
        </w:rPr>
        <w:t xml:space="preserve">sur s10q17c : </w:t>
      </w:r>
      <w:r>
        <w:rPr>
          <w:b w:val="0"/>
          <w:i w:val="0"/>
          <w:sz w:val="17"/>
        </w:rPr>
        <w:t>Revoir le code : fabrication d'autres produits alimentaires</w:t>
      </w:r>
    </w:p>
    <w:p>
      <w:pPr>
        <w:pStyle w:val="ListBullet"/>
      </w:pPr>
      <w:r>
        <w:rPr>
          <w:b w:val="0"/>
          <w:i w:val="0"/>
          <w:color w:val="64748B"/>
          <w:sz w:val="16"/>
        </w:rPr>
        <w:t xml:space="preserve">[2026-07-02 12:01:23] </w:t>
      </w:r>
      <w:r>
        <w:rPr>
          <w:b/>
          <w:i w:val="0"/>
          <w:color w:val="1F6FEB"/>
          <w:sz w:val="16"/>
        </w:rPr>
        <w:t xml:space="preserve">EQ3_sup_v2 </w:t>
      </w:r>
      <w:r>
        <w:rPr>
          <w:b w:val="0"/>
          <w:i w:val="0"/>
          <w:color w:val="64748B"/>
          <w:sz w:val="16"/>
        </w:rPr>
        <w:t xml:space="preserve">sur s10q53 : </w:t>
      </w:r>
      <w:r>
        <w:rPr>
          <w:b w:val="0"/>
          <w:i w:val="0"/>
          <w:sz w:val="17"/>
        </w:rPr>
        <w:t>Les versements sont á renseigner à 10.53</w:t>
      </w:r>
    </w:p>
    <w:p>
      <w:pPr>
        <w:pStyle w:val="ListBullet"/>
      </w:pPr>
      <w:r>
        <w:rPr>
          <w:b w:val="0"/>
          <w:i w:val="0"/>
          <w:color w:val="64748B"/>
          <w:sz w:val="16"/>
        </w:rPr>
        <w:t xml:space="preserve">[2026-07-02 12:01:51] </w:t>
      </w:r>
      <w:r>
        <w:rPr>
          <w:b/>
          <w:i w:val="0"/>
          <w:color w:val="1F6FEB"/>
          <w:sz w:val="16"/>
        </w:rPr>
        <w:t xml:space="preserve">EQ3_sup_v2 </w:t>
      </w:r>
      <w:r>
        <w:rPr>
          <w:b w:val="0"/>
          <w:i w:val="0"/>
          <w:color w:val="64748B"/>
          <w:sz w:val="16"/>
        </w:rPr>
        <w:t xml:space="preserve">sur s10q53 : </w:t>
      </w:r>
      <w:r>
        <w:rPr>
          <w:b w:val="0"/>
          <w:i w:val="0"/>
          <w:sz w:val="17"/>
        </w:rPr>
        <w:t>30 derniers jours</w:t>
      </w:r>
    </w:p>
    <w:p>
      <w:pPr>
        <w:pStyle w:val="ListBullet"/>
      </w:pPr>
      <w:r>
        <w:rPr>
          <w:b w:val="0"/>
          <w:i w:val="0"/>
          <w:color w:val="64748B"/>
          <w:sz w:val="16"/>
        </w:rPr>
        <w:t xml:space="preserve">[2026-07-02 12:03:51] </w:t>
      </w:r>
      <w:r>
        <w:rPr>
          <w:b/>
          <w:i w:val="0"/>
          <w:color w:val="1F6FEB"/>
          <w:sz w:val="16"/>
        </w:rPr>
        <w:t xml:space="preserve">EQ3_sup_v2 </w:t>
      </w:r>
      <w:r>
        <w:rPr>
          <w:b w:val="0"/>
          <w:i w:val="0"/>
          <w:color w:val="64748B"/>
          <w:sz w:val="16"/>
        </w:rPr>
        <w:t xml:space="preserve">sur s10q61d : </w:t>
      </w:r>
      <w:r>
        <w:rPr>
          <w:b w:val="0"/>
          <w:i w:val="0"/>
          <w:sz w:val="17"/>
        </w:rPr>
        <w:t>Différent du nombre d'heures renseigner á la section 4B</w:t>
      </w:r>
    </w:p>
    <w:p>
      <w:pPr>
        <w:pStyle w:val="ListBullet"/>
      </w:pPr>
      <w:r>
        <w:rPr>
          <w:b w:val="0"/>
          <w:i w:val="0"/>
          <w:color w:val="64748B"/>
          <w:sz w:val="16"/>
        </w:rPr>
        <w:t xml:space="preserve">[2026-07-02 12:22:57] </w:t>
      </w:r>
      <w:r>
        <w:rPr>
          <w:b/>
          <w:i w:val="0"/>
          <w:color w:val="1F6FEB"/>
          <w:sz w:val="16"/>
        </w:rPr>
        <w:t xml:space="preserve">EQ3_sup_v2 </w:t>
      </w:r>
      <w:r>
        <w:rPr>
          <w:b w:val="0"/>
          <w:i w:val="0"/>
          <w:color w:val="64748B"/>
          <w:sz w:val="16"/>
        </w:rPr>
        <w:t xml:space="preserve">sur s12q09 : </w:t>
      </w:r>
      <w:r>
        <w:rPr>
          <w:b w:val="0"/>
          <w:i w:val="0"/>
          <w:sz w:val="17"/>
        </w:rPr>
        <w:t>Différent du montant section 9</w:t>
      </w:r>
    </w:p>
    <w:p>
      <w:pPr>
        <w:pStyle w:val="ListBullet"/>
      </w:pPr>
      <w:r>
        <w:rPr>
          <w:b w:val="0"/>
          <w:i w:val="0"/>
          <w:color w:val="64748B"/>
          <w:sz w:val="16"/>
        </w:rPr>
        <w:t xml:space="preserve">[2026-07-02 12:25:40] </w:t>
      </w:r>
      <w:r>
        <w:rPr>
          <w:b/>
          <w:i w:val="0"/>
          <w:color w:val="1F6FEB"/>
          <w:sz w:val="16"/>
        </w:rPr>
        <w:t xml:space="preserve">EQ3_sup_v2 </w:t>
      </w:r>
      <w:r>
        <w:rPr>
          <w:b w:val="0"/>
          <w:i w:val="0"/>
          <w:color w:val="64748B"/>
          <w:sz w:val="16"/>
        </w:rPr>
        <w:t xml:space="preserve">sur s09Fq03 : </w:t>
      </w:r>
      <w:r>
        <w:rPr>
          <w:b w:val="0"/>
          <w:i w:val="0"/>
          <w:sz w:val="17"/>
        </w:rPr>
        <w:t>100 000f</w:t>
      </w:r>
    </w:p>
    <w:p>
      <w:pPr>
        <w:pStyle w:val="ListBullet"/>
      </w:pPr>
      <w:r>
        <w:rPr>
          <w:b w:val="0"/>
          <w:i w:val="0"/>
          <w:color w:val="64748B"/>
          <w:sz w:val="16"/>
        </w:rPr>
        <w:t xml:space="preserve">[2026-07-02 12:25:59] </w:t>
      </w:r>
      <w:r>
        <w:rPr>
          <w:b/>
          <w:i w:val="0"/>
          <w:color w:val="1F6FEB"/>
          <w:sz w:val="16"/>
        </w:rPr>
        <w:t xml:space="preserve">EQ3_sup_v2 </w:t>
      </w:r>
      <w:r>
        <w:rPr>
          <w:b w:val="0"/>
          <w:i w:val="0"/>
          <w:color w:val="64748B"/>
          <w:sz w:val="16"/>
        </w:rPr>
        <w:t xml:space="preserve">sur s09Fq03 : </w:t>
      </w:r>
      <w:r>
        <w:rPr>
          <w:b w:val="0"/>
          <w:i w:val="0"/>
          <w:sz w:val="17"/>
        </w:rPr>
        <w:t>Achat lit</w:t>
      </w:r>
    </w:p>
    <w:p>
      <w:pPr>
        <w:pStyle w:val="ListBullet"/>
      </w:pPr>
      <w:r>
        <w:rPr>
          <w:b w:val="0"/>
          <w:i w:val="0"/>
          <w:color w:val="64748B"/>
          <w:sz w:val="16"/>
        </w:rPr>
        <w:t xml:space="preserve">[2026-07-02 12:40:10] </w:t>
      </w:r>
      <w:r>
        <w:rPr>
          <w:b/>
          <w:i w:val="0"/>
          <w:color w:val="1F6FEB"/>
          <w:sz w:val="16"/>
        </w:rPr>
        <w:t xml:space="preserve">EQ3_sup_v2 </w:t>
      </w:r>
      <w:r>
        <w:rPr>
          <w:b w:val="0"/>
          <w:i w:val="0"/>
          <w:color w:val="64748B"/>
          <w:sz w:val="16"/>
        </w:rPr>
        <w:t xml:space="preserve">sur @@RejectedBySupervisor : </w:t>
      </w:r>
      <w:r>
        <w:rPr>
          <w:b w:val="0"/>
          <w:i w:val="0"/>
          <w:sz w:val="17"/>
        </w:rPr>
        <w:t>Rejeté</w:t>
      </w:r>
    </w:p>
    <w:p>
      <w:pPr>
        <w:pStyle w:val="ListBullet"/>
      </w:pPr>
      <w:r>
        <w:rPr>
          <w:b w:val="0"/>
          <w:i w:val="0"/>
          <w:color w:val="64748B"/>
          <w:sz w:val="16"/>
        </w:rPr>
        <w:t xml:space="preserve">[2026-07-08 09:55:04]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