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26-19-80-27</w:t>
      </w:r>
    </w:p>
    <w:p>
      <w:r>
        <w:rPr>
          <w:b w:val="0"/>
          <w:i w:val="0"/>
          <w:color w:val="64748B"/>
          <w:sz w:val="18"/>
        </w:rPr>
        <w:t>Enquêteur : EQ3_enq3_v2 (FATOU KOR)  ·  Équipe : EQ3  ·  Snapshot : 2026-07-20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14301230065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26-19-80-27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MME MARIAMA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76 272 69 24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a gauche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EQ3_enq3_v2  (FATOU KOR)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AWA DIALLO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2026-06-22T10:12:03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AMADOU KORKA COULIBALY diffère de celui donné par AMADOU KORKA COULIBALY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MARIAMA BAILO COULIBALY diffère de celui donné par MARIAMA BAILO COULIBALY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ABDOULAYE DJIBRIL KORKA COULIBALY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ISMAILA KORKA COULIBALY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AMADOU KORKA COULIBALY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MARIAMA BAILO COULIBALY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s01q47__1, s01q47__2, s01q47__3, s01q47__4, s01q47__5, s01q47__6, s01q47__7, s02q15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 le nombre d'heure (3 heures) que MARIAMA BAILO COULIBALY a travaillé par jour semble faible, veuillez s'il vous plait confirmer cette information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(100 Fcfa) de Poisson séché Kethiakh (sardinelle) en Sachets (Tres petit)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AMADOU KORKA COULIBALY avec une taille de 4 personnes a consommé 21 Pièce en taille unique de Œufs frais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AMADOU KORKA COULIBALY (2000 Fcfa) au cours de 7 derniers jours de Essence pour motocyclette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AMADOU KORKA COULIBALY (8000 Fcfa) au cours de 6 derniers mois de Lubrifiants (huile moteur; huile de frein; liquide batterie (acide); graisses; autres lubrifiants n.d.a.)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AMADOU KORKA COULIBALY (12000 Fcfa) au cours de 12 derniers mois de Matériaux de maçonnerie pour la construction ou les grosses réparations de logement: ciment, briques, fer à béton, sable, gravier, parpaings,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AMADOU KORKA COULIBALY (30000 Fcfa) au cours de 12 derniers mois de Main-d'oeuvre et services d'entretien et de réparation courante du logement  (vidange fosse septique,main d'œuvre pour l'entretien du logement,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renseignées, prière de renseignés toutes les questions.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DAKAR Urbain ont généralement comme principal matériau du toit le/la Dalle en ciment, mais celui du ménage de AMADOU KORKA COULIBALY (Tuile)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DAKAR Urbain ont généralement comme principal matériau de revêtement du sol du logement le/la Carreaux/Marbre, mais celui du ménage de AMADOU KORKA COULIBALY (Ciment/Béton)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s01q41a, s02q12, s03q05, s03q08, s03q14, s06q12, s11q43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d'avoir un agriculteur dans le ménage de AMADOU KORKA COULIBALY, prière de reprendre la section agriculture du ménage AMADOU KORKA COULIBALY.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AMADOU KORKA COULIBALY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0.12 Kg taille unique de Pâte d'arachide, cette quantité semble anormale pour une consommation des 7 derniers jours.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7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ménage se débarrasse de ses ordures ménagères avec Brûlées par le ménage en milieu urbain, prière de corriger ou confirmer avec le QG.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(5)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[2026-07-13 13:29:15]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s01q24 : </w:t>
      </w:r>
      <w:r>
        <w:rPr>
          <w:b w:val="0"/>
          <w:i w:val="0"/>
          <w:sz w:val="17"/>
        </w:rPr>
        <w:t>Si elle 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[2026-07-13 13:32:54]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s01q24 : </w:t>
      </w:r>
      <w:r>
        <w:rPr>
          <w:b w:val="0"/>
          <w:i w:val="0"/>
          <w:sz w:val="17"/>
        </w:rPr>
        <w:t>1.22 + 1.24 = 20 ans. Alors qu'elle a 26 ans. Donc á 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[2026-07-13 13:35:47]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s01q24 : </w:t>
      </w:r>
      <w:r>
        <w:rPr>
          <w:b w:val="0"/>
          <w:i w:val="0"/>
          <w:sz w:val="17"/>
        </w:rPr>
        <w:t>Peut etre qu'elle a ete pendant  + de  6 mois en Guinée entre temps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[2026-07-13 17:12:12]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@@RejectedBySupervisor : </w:t>
      </w:r>
      <w:r>
        <w:rPr>
          <w:b w:val="0"/>
          <w:i w:val="0"/>
          <w:sz w:val="17"/>
        </w:rPr>
        <w:t>Rejeté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[2026-07-18 12:48:04]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@@ApprovedBySupervisor : </w:t>
      </w:r>
      <w:r>
        <w:rPr>
          <w:b w:val="0"/>
          <w:i w:val="0"/>
          <w:sz w:val="17"/>
        </w:rPr>
        <w:t>Corrigé et approuvé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